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<?xml version='1.0' encoding='UTF-8' standalone='yes' ?><Relationships xmlns="http://schemas.openxmlformats.org/package/2006/relationships"><Relationship Id="rId1" Type="http://schemas.openxmlformats.org/package/2006/relationships/metadata/core-properties" Target="docProps/core.xml" TargetMode="Internal" /><Relationship Id="rId2" Type="http://schemas.openxmlformats.org/officeDocument/2006/relationships/extended-properties" Target="docProps/app.xml" TargetMode="Internal" /><Relationship Id="rId3" Type="http://schemas.openxmlformats.org/officeDocument/2006/relationships/custom-properties" Target="docProps/custom.xml" TargetMode="Internal" /><Relationship Id="rId4" Type="http://schemas.openxmlformats.org/officeDocument/2006/relationships/officeDocument" Target="word/document.xml" TargetMode="Interna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="http://schemas.openxmlformats.org/wordprocessingml/2006/main" xmlns:wne="http://schemas.microsoft.com/office/word/2006/wordml" xmlns:wpg="http://schemas.microsoft.com/office/word/2010/wordprocessingGroup" xmlns:wps="http://schemas.microsoft.com/office/word/2010/wordprocessingShape" xmlns:a="http://schemas.openxmlformats.org/drawingml/2006/main" xmlns:c="http://schemas.openxmlformats.org/drawingml/2006/chart">
  <w:body>
    <w:p>
      <w:pPr>
        <w:ind w:firstLine="284"/>
        <w:jc w:val="center"/>
        <w:tabs>
          <w:tab w:val="left" w:leader="none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>
            <wp:extent cx="5705475" cy="8039100"/>
            <wp:effectExtent l="0" t="0" r="0" b="0"/>
            <wp:docPr id="1025" name="ShapeProperty" hidden="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ShapeProperty" hidden="0"/>
                    <pic:cNvPicPr>
                      <a:picLocks noChangeAspect="0"/>
                    </pic:cNvPicPr>
                  </pic:nvPicPr>
                  <pic:blipFill xmlns:r="http://schemas.openxmlformats.org/officeDocument/2006/relationships">
                    <a:blip r:embed="rId5"/>
                    <a:stretch>
                      <a:fillRect l="0" t="0" r="0" b="0"/>
                    </a:stretch>
                  </pic:blipFill>
                  <pic:spPr>
                    <a:xfrm>
                      <a:off x="0" y="0"/>
                      <a:ext cx="5705475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Chars="0" w:firstLine="284"/>
        <w:jc w:val="center"/>
        <w:tabs>
          <w:tab w:val="left" w:leader="none" w:pos="709"/>
        </w:tabs>
        <w:spacing w:line="240" w:lineRule="auto"/>
        <w:rPr>
          <w:rFonts w:ascii="Times New Roman" w:hAnsi="Times New Roman" w:eastAsia="Times New Roman" w:cs="Times New Roman"/>
          <w:sz w:val="28"/>
        </w:rPr>
      </w:pPr>
    </w:p>
    <w:p>
      <w:pPr>
        <w:ind w:firstLineChars="0" w:firstLine="284"/>
        <w:jc w:val="center"/>
        <w:tabs>
          <w:tab w:val="left" w:leader="none" w:pos="709"/>
        </w:tabs>
        <w:spacing w:line="240" w:lineRule="auto"/>
        <w:rPr>
          <w:rFonts w:ascii="Times New Roman" w:hAnsi="Times New Roman" w:eastAsia="Times New Roman" w:cs="Times New Roman"/>
          <w:sz w:val="28"/>
        </w:rPr>
      </w:pPr>
    </w:p>
    <w:p>
      <w:pPr>
        <w:ind w:firstLineChars="0" w:firstLine="284"/>
        <w:jc w:val="center"/>
        <w:tabs>
          <w:tab w:val="left" w:leader="none" w:pos="709"/>
        </w:tabs>
        <w:spacing w:line="240" w:lineRule="auto"/>
        <w:rPr>
          <w:rFonts w:ascii="Times New Roman" w:hAnsi="Times New Roman" w:eastAsia="Times New Roman" w:cs="Times New Roman"/>
          <w:sz w:val="28"/>
        </w:rPr>
      </w:pPr>
    </w:p>
    <w:p>
      <w:pPr>
        <w:ind w:firstLine="284"/>
        <w:jc w:val="center"/>
        <w:tabs>
          <w:tab w:val="left" w:leader="none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>
      <w:pPr>
        <w:ind w:firstLine="284"/>
        <w:tabs>
          <w:tab w:val="left" w:leader="none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</w:t>
      </w:r>
    </w:p>
    <w:p>
      <w:pPr>
        <w:ind w:firstLine="284"/>
        <w:tabs>
          <w:tab w:val="left" w:leader="none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учебного предмета</w:t>
      </w:r>
    </w:p>
    <w:p>
      <w:pPr>
        <w:ind w:firstLine="284"/>
        <w:tabs>
          <w:tab w:val="left" w:leader="none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 с указанием количества часов, отводимых на освоение каждой темы</w:t>
      </w:r>
    </w:p>
    <w:p>
      <w:pPr>
        <w:ind w:firstLine="284"/>
        <w:tabs>
          <w:tab w:val="left" w:leader="none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firstLine="284"/>
        <w:tabs>
          <w:tab w:val="left" w:leader="none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firstLine="284"/>
        <w:tabs>
          <w:tab w:val="left" w:leader="none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firstLine="284"/>
        <w:tabs>
          <w:tab w:val="left" w:leader="none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firstLine="284"/>
        <w:tabs>
          <w:tab w:val="left" w:leader="none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firstLine="284"/>
        <w:tabs>
          <w:tab w:val="left" w:leader="none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firstLine="284"/>
        <w:tabs>
          <w:tab w:val="left" w:leader="none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firstLine="284"/>
        <w:tabs>
          <w:tab w:val="left" w:leader="none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firstLine="284"/>
        <w:tabs>
          <w:tab w:val="left" w:leader="none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firstLine="284"/>
        <w:tabs>
          <w:tab w:val="left" w:leader="none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firstLine="284"/>
        <w:tabs>
          <w:tab w:val="left" w:leader="none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firstLine="284"/>
        <w:tabs>
          <w:tab w:val="left" w:leader="none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firstLine="284"/>
        <w:tabs>
          <w:tab w:val="left" w:leader="none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firstLine="284"/>
        <w:tabs>
          <w:tab w:val="left" w:leader="none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firstLine="284"/>
        <w:tabs>
          <w:tab w:val="left" w:leader="none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firstLine="284"/>
        <w:tabs>
          <w:tab w:val="left" w:leader="none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firstLine="284"/>
        <w:tabs>
          <w:tab w:val="left" w:leader="none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firstLine="284"/>
        <w:tabs>
          <w:tab w:val="left" w:leader="none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firstLine="284"/>
        <w:tabs>
          <w:tab w:val="left" w:leader="none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firstLine="284"/>
        <w:tabs>
          <w:tab w:val="left" w:leader="none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firstLine="284"/>
        <w:tabs>
          <w:tab w:val="left" w:leader="none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firstLine="284"/>
        <w:tabs>
          <w:tab w:val="left" w:leader="none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firstLine="284"/>
        <w:tabs>
          <w:tab w:val="left" w:leader="none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firstLineChars="0" w:firstLine="284"/>
        <w:jc w:val="center"/>
        <w:tabs>
          <w:tab w:val="left" w:leader="none" w:pos="709"/>
        </w:tabs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</w:p>
    <w:p>
      <w:pPr>
        <w:ind w:firstLine="284"/>
        <w:jc w:val="center"/>
        <w:tabs>
          <w:tab w:val="left" w:leader="none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>
      <w:pPr>
        <w:adjustRightInd w:val="off"/>
        <w:ind w:firstLine="540"/>
        <w:autoSpaceDE w:val="off"/>
        <w:autoSpaceDN w:val="off"/>
        <w:jc w:val="center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>Реализация программы обеспечивает достижение выпускни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ками начальной школы следующих личностных, метапредметных и предметных результатов.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Личностные результаты: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1) формирование чувства гордости за свою Родину, её исто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рию, российский народ, становление гуманистических и демократических ценностных ориентации многонационального российского общества;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3) воспитание художественно-эстетического вкуса, эстетиче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ских потребностей, ценностей и чувств на основе опыта слушания и заучивания наизусть произведений художественной литературы;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4) развитие этических чувств, доброжелательности и эмо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ционально-нравственной отзывчивости, понимания и сопереживания чувствам других людей;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5) формирование уважительного отношения к иному мне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нию, истории и культуре других народов, выработка умения терпимо относиться к людям иной национальной принадлежности;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6) овладение начальными навыками адаптации к школе, к школьному коллективу; 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7) принятие и освоение социальной роли обучающегося, развитие мотивов учебной деятельности и формирование лич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ностного смысла учения;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9) развитие навыков сотрудничества со взрослыми и сверст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10) наличие мотивации к творческому труду и бережному отношению к материальным и духовным ценностям, формиро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вание установки на безопасный, здоровый образ жизни.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Метапредметные результаты: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2) освоение способами решения проблем творческого и 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искового характера;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фективные способы достижения результата;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5) использование знаково-символических средств представ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ления информации о книгах;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6) активное использование речевых средств для решения коммуникативных и познавательных задач;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7) использование различных способов поиска учебной 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8) овладение навыками смыслового чтения текстов в соот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9) овладение логическими действиями сравнения, анализа, синтеза, обобщения, классификации по родовидовым призна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кам, установления причинно-следственных связей, построения рассуждений;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10) готовность слушать собеседника и вести диалог, 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знавать различные точки зрения и право каждого иметь и излагать своё мнение и аргументировать свою точку зрения иоценку событий;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11) умение договариваться о распределении ролей в совмест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12) готовность конструктивно разрешать конфликты посред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ством учёта интересов сторон и сотрудничества.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Предметные результаты: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1) понимание литературы как явления национальной и 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ровой культуры, средства сохранения и передачи нравственных ценностей и традиций;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2) осознание значимости чтения для личного развития; фор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3) достижение необходимого для продолжения образования уровня читательской компетентности, общего речевого разви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4) использование разных видов чтения (изучающее (смысло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>5) умение самостоятельно выбирать интересующую литера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6) умение использовать простейшие виды анализа различных текстов: устанавливать причинно-следственные связи и опре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7) умение работать с разными видами текстов, находить ха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рактерные особенности научно-познавательных, учебных и художественных произведений. 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>
      <w:pPr>
        <w:ind w:left="432"/>
        <w:jc w:val="both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8) развитие художественно-творческих способностей, умение создавать собственный текст на основе художественного про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изведения, репродукции картин художников, по иллюстрациям, на основе личного опыта.</w:t>
      </w:r>
    </w:p>
    <w:p>
      <w:pPr>
        <w:ind w:left="432"/>
        <w:jc w:val="both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</w:pPr>
    </w:p>
    <w:p>
      <w:pPr>
        <w:adjustRightInd w:val="off"/>
        <w:autoSpaceDE w:val="off"/>
        <w:autoSpaceDN w:val="off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  <w:t xml:space="preserve"> СОДЕРЖАНИЕ УЧЕБНОГО ПРЕДМЕТА</w:t>
      </w:r>
    </w:p>
    <w:p>
      <w:pPr>
        <w:adjustRightInd w:val="off"/>
        <w:autoSpaceDE w:val="off"/>
        <w:autoSpaceDN w:val="off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</w:pPr>
    </w:p>
    <w:p>
      <w:pPr>
        <w:adjustRightInd w:val="off"/>
        <w:autoSpaceDE w:val="off"/>
        <w:autoSpaceDN w:val="off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Виды речевой и читательской деятельности</w:t>
      </w:r>
    </w:p>
    <w:p>
      <w:pPr>
        <w:adjustRightInd w:val="off"/>
        <w:autoSpaceDE w:val="off"/>
        <w:autoSpaceDN w:val="off"/>
        <w:spacing w:after="0" w:line="240" w:lineRule="auto"/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>
      <w:pPr>
        <w:adjustRightInd w:val="off"/>
        <w:ind w:firstLine="540"/>
        <w:autoSpaceDE w:val="off"/>
        <w:autoSpaceDN w:val="off"/>
        <w:jc w:val="center"/>
        <w:shd w:val="clear" w:color="auto" w:fill="FFFFFF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Умение слушать (аудирование)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Восприятие на слух звучащей речи (высказывание собесед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ника, слушание различных текстов). Адекватное понимание содержания звучащей 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Развитие умения наблюдать за выразительностью речи, за особенностью авторского стиля.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adjustRightInd w:val="off"/>
        <w:ind w:firstLine="540"/>
        <w:autoSpaceDE w:val="off"/>
        <w:autoSpaceDN w:val="off"/>
        <w:jc w:val="center"/>
        <w:shd w:val="clear" w:color="auto" w:fill="FFFFFF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Чтение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Чтение вслух.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Ориентация на развитие речевой культуры учащихся формирование у них коммуникативно-речевых умений и навыков.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Постепенный переход от слогового к плавному, осмысленно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>выразительному чтению небольшого текста (выбрать тон и темп чтения, определить логические ударения и паузы).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Развитие умения переходить от чтения вслух и чтению про себя.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Чтение про себя.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Осознание смысла произведения при чтении про себя (доступных по объёму и жанру произведений). Определение вида чтения (изучающее, ознакомительное, выборочное), умение находить в тексте необходимую информацию, понимание её особенностей.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>
      <w:pPr>
        <w:adjustRightInd w:val="off"/>
        <w:ind w:firstLine="540"/>
        <w:autoSpaceDE w:val="off"/>
        <w:autoSpaceDN w:val="off"/>
        <w:jc w:val="center"/>
        <w:shd w:val="clear" w:color="auto" w:fill="FFFFFF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Работа с разными видами текста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Общее представление о разных видах текста: художествен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ном, учебном, научно-популярном — и их сравнение. Определение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Практическое освоение умения отличать текст от набора предложений. Прогнозирование содержания книги по её 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званию и оформлению.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Самостоятельное определение темы и главной мысли про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изведения по вопросам и самостоятельное деление текста на смысловые части, их озаглавливание. Умение работать с разными видами информации.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>
      <w:pPr>
        <w:adjustRightInd w:val="off"/>
        <w:ind w:firstLine="540"/>
        <w:autoSpaceDE w:val="off"/>
        <w:autoSpaceDN w:val="off"/>
        <w:jc w:val="center"/>
        <w:shd w:val="clear" w:color="auto" w:fill="FFFFFF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Библиографическая культура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Книга как особый вид искусства. Книга как источник 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титульный лист, аннотация, иллюстрации.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Умение самостоятельно составить аннотацию.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Виды информации в книге: научная, художественная (с опо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рой на внешние показатели книги, её справочно-иллюстративный материал.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Типы книг (изданий): книга-произведение, книга-сборник, собрание сочинений, периодическая печать, справочные изда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ния (справочники, словари, энциклопедии).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Самостоятельный выбор книг на основе рекомендательного списка, алфавитного и тематического каталога. Самостоятель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ное пользование соответствующими возрасту словарями и другой справочной литературой. 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>
      <w:pPr>
        <w:adjustRightInd w:val="off"/>
        <w:ind w:firstLine="540"/>
        <w:autoSpaceDE w:val="off"/>
        <w:autoSpaceDN w:val="off"/>
        <w:jc w:val="center"/>
        <w:shd w:val="clear" w:color="auto" w:fill="FFFFFF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Работа с текстом художественного произведения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Определение особенностей художественного текста: свое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>Понимание нравственно-эстетического содержания прочи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танного произведения,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выразительных средств языка (синонимов, антонимов, сравнений, эпитетов), последовательное воспроизведение эпизодов с использованием специфической для данного произведения лексики (по вопросам учителя), рассказ по иллюстрациям, пересказ.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Характеристика героя произведения с использованием худо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имён героев.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Подробный пересказ текста (деление текста на части, опре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деление главной мысли каждой части и всего текста, озаглавливание каждой части и всего текста): определение главной мысли фрагмента, выделение опорных или ключевых слов, озаглавливание; план (в виде назывных предложений из текста, в виде вопросов, в виде самостоятельно сформулированных высказываний) и на его основе подробный пересказ всего текста.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Самостоятельный выборочный пересказ по заданному фраг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менту: характеристика героя произведения (выбор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Развитие наблюдательности при чтении поэтических текстов. Развитие умения предвосхищать (предвидеть) ход развития сю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жета, последовательности событий.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>
      <w:pPr>
        <w:adjustRightInd w:val="off"/>
        <w:ind w:firstLine="540"/>
        <w:autoSpaceDE w:val="off"/>
        <w:autoSpaceDN w:val="off"/>
        <w:jc w:val="center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Работа с научно-популярным,учебным и другими текстами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Понимание заглавия произведения, адекватное соотноше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ние с его содержанием. Определение особенностей учебного и научно-популярного текстов (передача информации). Знакомство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микротем. Ключевые или опорные слова. Построение алгоритма деятельности по воспроизведению текста. Воспроизведение текста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>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>
      <w:pPr>
        <w:adjustRightInd w:val="off"/>
        <w:ind w:firstLine="540"/>
        <w:autoSpaceDE w:val="off"/>
        <w:autoSpaceDN w:val="off"/>
        <w:jc w:val="center"/>
        <w:shd w:val="clear" w:color="auto" w:fill="FFFFFF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Умение говорить (культура речевого общения)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Осознание диалога как вида речи. Особенности диалогиче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Работа со словом (распознавать прямое и переносное зна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чение слов, их многозначность), целенаправленное пополнение активного словарного запаса. Работа со словарями.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Умение построить монологическое речевое высказывание 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большого объёма с опорой на авторский текст, по предложенной теме или в форме ответа на вопрос. Формирование грамматически правильной речи,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художественного текстов. 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>
      <w:pPr>
        <w:ind w:firstLine="54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Устное сочинение как продолжение прочитанного произ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ведения, отдельных его сюжетных линий, короткий рассказ по рисункам либо на заданную тему.</w:t>
      </w:r>
    </w:p>
    <w:p>
      <w:pPr>
        <w:adjustRightInd w:val="off"/>
        <w:ind w:firstLine="540"/>
        <w:autoSpaceDE w:val="off"/>
        <w:autoSpaceDN w:val="off"/>
        <w:jc w:val="center"/>
        <w:shd w:val="clear" w:color="auto" w:fill="FFFFFF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Письмо (культура письменной речи)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Нормы письменной речи: соответствие содержания заголо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вку (отражение темы, места действия, характеров героев), использование в письменной речи выразительных средств языка (синонимы, антонимы, сравнения) в мини-сочинениях (повествование, описание, рассуждение), рассказ на заданную тему, отзыв о прочитанной книге.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>
      <w:pPr>
        <w:adjustRightInd w:val="off"/>
        <w:ind w:firstLine="540"/>
        <w:autoSpaceDE w:val="off"/>
        <w:autoSpaceDN w:val="off"/>
        <w:jc w:val="center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Круг детского чтения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Знакомство с культурно-историческим наследием России, с общечеловеческими ценностями.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>Произведения устного народного творчества разных наро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Лермонтова, Л.Н. Толстого, А.П. Чехова и других классиков отечественной литературы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XIX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—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XX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вв., классиков детской литературы, знакомство с произведениями современной отечественной (с учётом многонационального характера России) и зарубежной литературы, доступными для восприятия младших школьников.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Тематика чтения обогащена введением в круг чтения млад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ших школьников мифов Древней Греции, житийной литературы и произведений о защитниках и подвижниках Отечества.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Книги разных видов: художественная, историческая, 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ключенческая, фантастическая, научно-популярная, справочно-энциклопедическая литература, детские периодические издания.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Основные темы детского чтения: фольклор разных народов, произведения о Родине, природе, детях, братьях наших мень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ших, добре, дружбе, честности, юмористические произведения.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adjustRightInd w:val="off"/>
        <w:ind w:firstLine="540"/>
        <w:autoSpaceDE w:val="off"/>
        <w:autoSpaceDN w:val="off"/>
        <w:jc w:val="center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итературоведческая пропедевтика </w:t>
      </w:r>
    </w:p>
    <w:p>
      <w:pPr>
        <w:adjustRightInd w:val="off"/>
        <w:ind w:firstLine="540"/>
        <w:autoSpaceDE w:val="off"/>
        <w:autoSpaceDN w:val="off"/>
        <w:jc w:val="center"/>
        <w:shd w:val="clear" w:color="auto" w:fill="FFFFFF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практическое освоение)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Нахождение в тексте художественного произведения (с помо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щью учителя) средств выразительности: синонимов, антонимов, эпитетов, сравнений, метафор и осмысление их значения.</w:t>
      </w:r>
    </w:p>
    <w:p>
      <w:pPr>
        <w:ind w:firstLine="54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Первоначальная ориентировка в литературных понятиях: ху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дожественное произведение, искусство слова, автор (рассказчик), сюжет (последовательность событий), тема. Герой произведения: его портрет, речь, поступки, мысли, отношение автора к герою.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Общее представление об особенностях построения разных видов рассказывания: повествования (рассказ), описания (пей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заж, портрет, интерьер), рассуждения (монолог героя, диалог героев).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Сравнение прозаической и стихотворной речи (узнавание, различение), выделение особенностей стихотворного произве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дения (ритм, рифма).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Фольклорные и авторские художественные произведения (их различение).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Жанровое разнообразие произведений. Малые фольклорные формы (колыбельные песни, потешки, пословицы, поговорки, загадки): узнавание, различение, определение основного смыс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ла. Сказки о животных, бытовые, волшебные. Художественные особенности сказок: лексика, построение (композиция). Литературная (авторская) сказка.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Рассказ, стихотворение, басня — общее представление о жан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ре, наблюдение за особенностями построения и выразительными средствами.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>
      <w:pPr>
        <w:adjustRightInd w:val="off"/>
        <w:ind w:firstLine="540"/>
        <w:autoSpaceDE w:val="off"/>
        <w:autoSpaceDN w:val="off"/>
        <w:jc w:val="center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ворческая деятельность обучающихся </w:t>
      </w:r>
    </w:p>
    <w:p>
      <w:pPr>
        <w:adjustRightInd w:val="off"/>
        <w:ind w:firstLine="540"/>
        <w:autoSpaceDE w:val="off"/>
        <w:autoSpaceDN w:val="off"/>
        <w:jc w:val="center"/>
        <w:shd w:val="clear" w:color="auto" w:fill="FFFFFF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основе литературных произведений)</w:t>
      </w:r>
    </w:p>
    <w:p>
      <w:pPr>
        <w:adjustRightInd w:val="off"/>
        <w:ind w:firstLine="540"/>
        <w:autoSpaceDE w:val="off"/>
        <w:autoSpaceDN w:val="off"/>
        <w:jc w:val="both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>Интерпретация текста литературного произведения в творче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ской деятельности учащихся: чтение по ролям, инсценирование, драматизация,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событий,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опыта).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литературные произведения, созвучные своему эмоциональному настрою, объяснять свой выбор.</w:t>
      </w:r>
    </w:p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УКАЗАНИЕМ КОЛИЧЕСТВА ЧАСОВ, ОТВОДИМЫХ НА ОСВОЕНИЕ КАЖДОЙ ТЕМЫ</w:t>
      </w:r>
    </w:p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(40 часов)</w:t>
      </w:r>
    </w:p>
    <w:tbl>
      <w:tblPr>
        <w:tblStyle w:val="a3"/>
        <w:tblW w:w="10594" w:type="dxa"/>
        <w:tblInd w:w="-885" w:type="dxa"/>
        <w:tblCellSpacing w:w="0" w:type="auto"/>
        <w:tblLayout w:type="fixed"/>
        <w:tblLook w:val="01E0"/>
      </w:tblPr>
      <w:tblGrid>
        <w:gridCol w:w="1702"/>
        <w:gridCol w:w="6379"/>
        <w:gridCol w:w="2410"/>
        <w:gridCol w:w="94"/>
        <w:gridCol w:w="9"/>
      </w:tblGrid>
      <w:tr>
        <w:trPr>
          <w:trHeight w:val="0"/>
          <w:gridAfter w:val="2"/>
          <w:wAfter w:w="103" w:type="dxa"/>
        </w:trPr>
        <w:tc>
          <w:tcPr>
            <w:tcW w:w="170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637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241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>
        <w:trPr>
          <w:trHeight w:val="0"/>
          <w:gridAfter w:val="2"/>
          <w:wAfter w:w="103" w:type="dxa"/>
        </w:trPr>
        <w:tc>
          <w:tcPr>
            <w:tcW w:w="1702" w:type="dxa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Вводныйурок (1 ч)</w:t>
            </w:r>
          </w:p>
        </w:tc>
        <w:tc>
          <w:tcPr>
            <w:tcW w:w="2410" w:type="dxa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 ч</w:t>
            </w:r>
          </w:p>
        </w:tc>
      </w:tr>
      <w:tr>
        <w:trPr>
          <w:trHeight w:val="0"/>
          <w:gridAfter w:val="2"/>
          <w:wAfter w:w="103" w:type="dxa"/>
        </w:trPr>
        <w:tc>
          <w:tcPr>
            <w:tcW w:w="1702" w:type="dxa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Урок №1</w:t>
            </w:r>
          </w:p>
        </w:tc>
        <w:tc>
          <w:tcPr>
            <w:tcW w:w="6379" w:type="dxa"/>
          </w:tcPr>
          <w:p>
            <w:pPr>
              <w:adjustRightInd w:val="off"/>
              <w:autoSpaceDE w:val="off"/>
              <w:autoSpaceDN w:val="off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учебником по литературному чте</w:t>
            </w:r>
            <w:r>
              <w:rPr>
                <w:sz w:val="28"/>
                <w:szCs w:val="28"/>
              </w:rPr>
              <w:t>нию. Система условных обозначений. Содержание учебника. Словарь.</w:t>
            </w:r>
          </w:p>
          <w:p>
            <w:pPr>
              <w:adjustRightInd w:val="off"/>
              <w:autoSpaceDE w:val="off"/>
              <w:autoSpaceDN w:val="off"/>
              <w:shd w:val="clear" w:color="auto" w:fill="FFFFFF"/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>
          <w:trHeight w:val="0"/>
          <w:gridAfter w:val="2"/>
          <w:wAfter w:w="103" w:type="dxa"/>
        </w:trPr>
        <w:tc>
          <w:tcPr>
            <w:tcW w:w="1702" w:type="dxa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Жили-былибуквы (7 ч)</w:t>
            </w:r>
          </w:p>
        </w:tc>
        <w:tc>
          <w:tcPr>
            <w:tcW w:w="2410" w:type="dxa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>
        <w:trPr>
          <w:trHeight w:val="0"/>
          <w:gridAfter w:val="2"/>
          <w:wAfter w:w="103" w:type="dxa"/>
        </w:trPr>
        <w:tc>
          <w:tcPr>
            <w:tcW w:w="1702" w:type="dxa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Урок №2</w:t>
            </w:r>
          </w:p>
        </w:tc>
        <w:tc>
          <w:tcPr>
            <w:tcW w:w="6379" w:type="dxa"/>
          </w:tcPr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Знакомство с названием раздела.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 Данько «Загадочные буквы».</w:t>
            </w:r>
            <w:r>
              <w:rPr>
                <w:sz w:val="28"/>
                <w:szCs w:val="28"/>
              </w:rPr>
              <w:t xml:space="preserve"> Прогнозирование содержания раздела. Выставка книг по теме.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стихотворения. Заголовок. Характер героев (буквы). Выразительное чтение с опорой на знаки препинания. Творческая работа: вол</w:t>
            </w:r>
            <w:r>
              <w:rPr>
                <w:sz w:val="28"/>
                <w:szCs w:val="28"/>
              </w:rPr>
              <w:t>шебные превращения.</w:t>
            </w:r>
          </w:p>
        </w:tc>
        <w:tc>
          <w:tcPr>
            <w:tcW w:w="2410" w:type="dxa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>
          <w:trHeight w:val="0"/>
          <w:gridAfter w:val="2"/>
          <w:wAfter w:w="103" w:type="dxa"/>
        </w:trPr>
        <w:tc>
          <w:tcPr>
            <w:tcW w:w="1702" w:type="dxa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Урок №3</w:t>
            </w:r>
          </w:p>
        </w:tc>
        <w:tc>
          <w:tcPr>
            <w:tcW w:w="6379" w:type="dxa"/>
          </w:tcPr>
          <w:p>
            <w:pPr>
              <w:adjustRightInd w:val="off"/>
              <w:autoSpaceDE w:val="off"/>
              <w:autoSpaceDN w:val="off"/>
              <w:jc w:val="both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 Токмакова «Аля, Кляксич и буква «А».</w:t>
            </w:r>
          </w:p>
          <w:p>
            <w:pPr>
              <w:adjustRightInd w:val="off"/>
              <w:autoSpaceDE w:val="off"/>
              <w:autoSpaceDN w:val="off"/>
              <w:jc w:val="both"/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мысль. Характер героя произведения. Творческий пересказ: дополнение содержания текста.</w:t>
            </w:r>
          </w:p>
          <w:p>
            <w:pPr>
              <w:adjustRightInd w:val="off"/>
              <w:autoSpaceDE w:val="off"/>
              <w:autoSpaceDN w:val="off"/>
              <w:jc w:val="both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>
          <w:trHeight w:val="0"/>
          <w:gridAfter w:val="2"/>
          <w:wAfter w:w="103" w:type="dxa"/>
        </w:trPr>
        <w:tc>
          <w:tcPr>
            <w:tcW w:w="1702" w:type="dxa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Урок №4</w:t>
            </w:r>
          </w:p>
        </w:tc>
        <w:tc>
          <w:tcPr>
            <w:tcW w:w="6379" w:type="dxa"/>
          </w:tcPr>
          <w:p>
            <w:pPr>
              <w:adjustRightInd w:val="off"/>
              <w:autoSpaceDE w:val="off"/>
              <w:autoSpaceDN w:val="off"/>
              <w:jc w:val="both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Черный «Живая азбука», Ф Кривин «Почему «А» поется, а «Б» нет».</w:t>
            </w:r>
          </w:p>
          <w:p>
            <w:pPr>
              <w:adjustRightInd w:val="off"/>
              <w:autoSpaceDE w:val="off"/>
              <w:autoSpaceDN w:val="off"/>
              <w:jc w:val="both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 героев (буквы). Выразительное чтение с опорой на знаки препинания. Творческая работа: </w:t>
            </w:r>
            <w:r>
              <w:rPr>
                <w:sz w:val="28"/>
                <w:szCs w:val="28"/>
              </w:rPr>
              <w:lastRenderedPageBreak/>
              <w:t>вол</w:t>
            </w:r>
            <w:r>
              <w:rPr>
                <w:sz w:val="28"/>
                <w:szCs w:val="28"/>
              </w:rPr>
              <w:t>шебные превращения.</w:t>
            </w:r>
          </w:p>
          <w:p>
            <w:pPr>
              <w:adjustRightInd w:val="off"/>
              <w:autoSpaceDE w:val="off"/>
              <w:autoSpaceDN w:val="off"/>
              <w:jc w:val="both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деятельность. «Создаём город букв», «Буквы — герои сказок».</w:t>
            </w:r>
          </w:p>
        </w:tc>
        <w:tc>
          <w:tcPr>
            <w:tcW w:w="2410" w:type="dxa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</w:tr>
      <w:tr>
        <w:trPr>
          <w:trHeight w:val="0"/>
          <w:gridAfter w:val="2"/>
          <w:wAfter w:w="103" w:type="dxa"/>
        </w:trPr>
        <w:tc>
          <w:tcPr>
            <w:tcW w:w="1702" w:type="dxa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Урок №5</w:t>
            </w:r>
          </w:p>
        </w:tc>
        <w:tc>
          <w:tcPr>
            <w:tcW w:w="6379" w:type="dxa"/>
          </w:tcPr>
          <w:p>
            <w:pPr>
              <w:adjustRightInd w:val="off"/>
              <w:autoSpaceDE w:val="off"/>
              <w:autoSpaceDN w:val="off"/>
              <w:jc w:val="both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Сапгир «Про медведя». М Бородицкая «Разговор с пчелкой». И. Гамазкова «Кто как кричит?»</w:t>
            </w:r>
          </w:p>
          <w:p>
            <w:pPr>
              <w:adjustRightInd w:val="off"/>
              <w:autoSpaceDE w:val="off"/>
              <w:autoSpaceDN w:val="off"/>
              <w:jc w:val="both"/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Заголовок. Риф</w:t>
            </w:r>
            <w:r>
              <w:rPr>
                <w:sz w:val="28"/>
                <w:szCs w:val="28"/>
              </w:rPr>
              <w:t>ма. Звукопись как приём характеристики героя. Главная мысль произведения. Заучивание наизусть. Конкурс чтецов.</w:t>
            </w:r>
          </w:p>
          <w:p>
            <w:pPr>
              <w:adjustRightInd w:val="off"/>
              <w:autoSpaceDE w:val="off"/>
              <w:autoSpaceDN w:val="off"/>
              <w:jc w:val="both"/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>
          <w:trHeight w:val="0"/>
          <w:gridAfter w:val="2"/>
          <w:wAfter w:w="103" w:type="dxa"/>
        </w:trPr>
        <w:tc>
          <w:tcPr>
            <w:tcW w:w="1702" w:type="dxa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Урок №6</w:t>
            </w:r>
          </w:p>
        </w:tc>
        <w:tc>
          <w:tcPr>
            <w:tcW w:w="6379" w:type="dxa"/>
          </w:tcPr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С. Маршак «Автобус номер двадцать шесть».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Заголовок. Риф</w:t>
            </w:r>
            <w:r>
              <w:rPr>
                <w:sz w:val="28"/>
                <w:szCs w:val="28"/>
              </w:rPr>
              <w:t>ма. Звукопись как приём характеристики героя. Главная мысль произведения. Заучивание наизусть. Конкурс чтецов.</w:t>
            </w:r>
          </w:p>
        </w:tc>
        <w:tc>
          <w:tcPr>
            <w:tcW w:w="2410" w:type="dxa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>
          <w:trHeight w:val="0"/>
          <w:gridAfter w:val="2"/>
          <w:wAfter w:w="103" w:type="dxa"/>
        </w:trPr>
        <w:tc>
          <w:tcPr>
            <w:tcW w:w="1702" w:type="dxa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Урок №7</w:t>
            </w:r>
          </w:p>
        </w:tc>
        <w:tc>
          <w:tcPr>
            <w:tcW w:w="6379" w:type="dxa"/>
          </w:tcPr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Из старинных книг.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Высказывания из старинных книг. Анализ произведений. Творческая работа: дополнение содержания произведения.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>
          <w:trHeight w:val="0"/>
          <w:gridAfter w:val="2"/>
          <w:wAfter w:w="103" w:type="dxa"/>
        </w:trPr>
        <w:tc>
          <w:tcPr>
            <w:tcW w:w="1702" w:type="dxa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Урок №8</w:t>
            </w:r>
          </w:p>
        </w:tc>
        <w:tc>
          <w:tcPr>
            <w:tcW w:w="6379" w:type="dxa"/>
          </w:tcPr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Повторение и обобщение по теме «Жили-были буквы».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Повторение и обобщение содержания изученных произведений. Ориентирование в прочитанных книгах. Творческая работа.</w:t>
            </w:r>
          </w:p>
        </w:tc>
        <w:tc>
          <w:tcPr>
            <w:tcW w:w="2410" w:type="dxa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>
          <w:trHeight w:val="0"/>
          <w:gridAfter w:val="2"/>
          <w:wAfter w:w="103" w:type="dxa"/>
        </w:trPr>
        <w:tc>
          <w:tcPr>
            <w:tcW w:w="1702" w:type="dxa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Урок №9</w:t>
            </w:r>
          </w:p>
        </w:tc>
        <w:tc>
          <w:tcPr>
            <w:tcW w:w="6379" w:type="dxa"/>
          </w:tcPr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Е. Чарушин  «Теремок»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названием раздела. Прогнозирова</w:t>
            </w:r>
            <w:r>
              <w:rPr>
                <w:sz w:val="28"/>
                <w:szCs w:val="28"/>
              </w:rPr>
              <w:t>ние содержания раздела. Выставка книг по теме.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Главная мысль сказки. Сравнение народной и литературной сказки. Выразительные средства языка. Выразительное чтение диалогов из сказки. Герои сказки. Рассказывание сказки на основе картинного плана.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>
          <w:trHeight w:val="0"/>
          <w:gridAfter w:val="2"/>
          <w:wAfter w:w="103" w:type="dxa"/>
        </w:trPr>
        <w:tc>
          <w:tcPr>
            <w:tcW w:w="1702" w:type="dxa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Урок №10</w:t>
            </w:r>
          </w:p>
        </w:tc>
        <w:tc>
          <w:tcPr>
            <w:tcW w:w="6379" w:type="dxa"/>
          </w:tcPr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Русская народная сказка «Рукавичка».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мысль сказки. Сравнение народной и литературной сказки. Выразительные средства языка. Выразительное чтение диалогов из сказки. Герои сказки. Рассказывание сказки на основе картинного плана.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>
          <w:trHeight w:val="0"/>
          <w:gridAfter w:val="2"/>
          <w:wAfter w:w="103" w:type="dxa"/>
        </w:trPr>
        <w:tc>
          <w:tcPr>
            <w:tcW w:w="1702" w:type="dxa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Урок №11</w:t>
            </w:r>
          </w:p>
        </w:tc>
        <w:tc>
          <w:tcPr>
            <w:tcW w:w="6379" w:type="dxa"/>
          </w:tcPr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Загадки, песни.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загадок. Сочинение загадок. Песенки. </w:t>
            </w:r>
            <w:r>
              <w:rPr>
                <w:sz w:val="28"/>
                <w:szCs w:val="28"/>
              </w:rPr>
              <w:lastRenderedPageBreak/>
              <w:t>Русские народные песенки. Англий</w:t>
            </w:r>
            <w:r>
              <w:rPr>
                <w:sz w:val="28"/>
                <w:szCs w:val="28"/>
              </w:rPr>
              <w:t>ские народные песенки. Герои песенок. Сравнение песенок. Настроение. Выразительное чтение песенок.</w:t>
            </w:r>
          </w:p>
        </w:tc>
        <w:tc>
          <w:tcPr>
            <w:tcW w:w="2410" w:type="dxa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</w:tr>
      <w:tr>
        <w:trPr>
          <w:trHeight w:val="0"/>
          <w:gridAfter w:val="2"/>
          <w:wAfter w:w="103" w:type="dxa"/>
        </w:trPr>
        <w:tc>
          <w:tcPr>
            <w:tcW w:w="1702" w:type="dxa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Урок №12</w:t>
            </w:r>
          </w:p>
        </w:tc>
        <w:tc>
          <w:tcPr>
            <w:tcW w:w="6379" w:type="dxa"/>
          </w:tcPr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Русские народные потешки. Стишки и песенки из книги «Рифмы матушки Гусыни».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Герои потешки. Чтение по ролям. Небылицы.</w:t>
            </w:r>
          </w:p>
        </w:tc>
        <w:tc>
          <w:tcPr>
            <w:tcW w:w="2410" w:type="dxa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>
          <w:trHeight w:val="0"/>
          <w:gridAfter w:val="2"/>
          <w:wAfter w:w="103" w:type="dxa"/>
        </w:trPr>
        <w:tc>
          <w:tcPr>
            <w:tcW w:w="1702" w:type="dxa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Урок №13</w:t>
            </w:r>
          </w:p>
        </w:tc>
        <w:tc>
          <w:tcPr>
            <w:tcW w:w="6379" w:type="dxa"/>
          </w:tcPr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Александр Сергеевич Пушкин.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Биография и произведения А. С. Пушкина.</w:t>
            </w:r>
          </w:p>
        </w:tc>
        <w:tc>
          <w:tcPr>
            <w:tcW w:w="2410" w:type="dxa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>
          <w:trHeight w:val="0"/>
          <w:gridAfter w:val="2"/>
          <w:wAfter w:w="103" w:type="dxa"/>
        </w:trPr>
        <w:tc>
          <w:tcPr>
            <w:tcW w:w="1702" w:type="dxa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Урок №14</w:t>
            </w:r>
          </w:p>
        </w:tc>
        <w:tc>
          <w:tcPr>
            <w:tcW w:w="6379" w:type="dxa"/>
          </w:tcPr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Русская народная сказка «Петух и собака».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Герои сказки. Рассказывание сказки на основе картинного плана. Инсценирование. Главная мысль сказки. Сравнение народной и литературной сказок. Выразительные средства языка. </w:t>
            </w:r>
          </w:p>
        </w:tc>
        <w:tc>
          <w:tcPr>
            <w:tcW w:w="2410" w:type="dxa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>
          <w:trHeight w:val="0"/>
          <w:gridAfter w:val="2"/>
          <w:wAfter w:w="103" w:type="dxa"/>
        </w:trPr>
        <w:tc>
          <w:tcPr>
            <w:tcW w:w="1702" w:type="dxa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Урок №15</w:t>
            </w:r>
          </w:p>
        </w:tc>
        <w:tc>
          <w:tcPr>
            <w:tcW w:w="6379" w:type="dxa"/>
          </w:tcPr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Из старинных книг. Повторение и обобщение по теме «Сказки, загадки, небылицы».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Сказки К. Ушинского «Гусь и журавль» и Л. Толстого «Зайцы и лягушки».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Герои сказок. Главная мысль сказок. Выразительные средства языка.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702" w:type="dxa"/>
          </w:tcPr>
          <w:p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Урок №16</w:t>
            </w:r>
          </w:p>
        </w:tc>
        <w:tc>
          <w:tcPr>
            <w:tcW w:w="6379" w:type="dxa"/>
          </w:tcPr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А. Майков «Ласточка примчалась…», «Весна». А Плещеев «Сельская песенка.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названием раздела. Прогнозирова</w:t>
            </w:r>
            <w:r>
              <w:rPr>
                <w:sz w:val="28"/>
                <w:szCs w:val="28"/>
              </w:rPr>
              <w:t>ние содержания раздела. Выставка книг по теме. Лирические стихотворения А. Майкова, А. Плещеева.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Настроение. Развитие воображения, средства художественной выразительности: сравнение.</w:t>
            </w:r>
          </w:p>
        </w:tc>
        <w:tc>
          <w:tcPr>
            <w:tcW w:w="2513" w:type="dxa"/>
            <w:gridSpan w:val="3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702" w:type="dxa"/>
          </w:tcPr>
          <w:p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Урок №17</w:t>
            </w:r>
          </w:p>
        </w:tc>
        <w:tc>
          <w:tcPr>
            <w:tcW w:w="6379" w:type="dxa"/>
          </w:tcPr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Т. Белозеров «подснежники». С. Маршак «Апрель».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ритмическим рисунком стихо</w:t>
            </w:r>
            <w:r>
              <w:rPr>
                <w:sz w:val="28"/>
                <w:szCs w:val="28"/>
              </w:rPr>
              <w:t>творного текста.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стихов разных поэтов на одну тему, выбор понравившихся, их выразительное чтение.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наизусть стихотворений.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513" w:type="dxa"/>
            <w:gridSpan w:val="3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702" w:type="dxa"/>
          </w:tcPr>
          <w:p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Урок №18</w:t>
            </w:r>
          </w:p>
        </w:tc>
        <w:tc>
          <w:tcPr>
            <w:tcW w:w="6379" w:type="dxa"/>
          </w:tcPr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Стихи-загадки писателей И. Токмаковой, Л.Ульяницкой, Л. Яхнина, Е. Трутневой.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загадка. Сочинение загадок.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Запоминание загадок.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Проект: «Составляем сборник загадок».</w:t>
            </w:r>
          </w:p>
        </w:tc>
        <w:tc>
          <w:tcPr>
            <w:tcW w:w="2513" w:type="dxa"/>
            <w:gridSpan w:val="3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702" w:type="dxa"/>
          </w:tcPr>
          <w:p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Урок №19</w:t>
            </w:r>
          </w:p>
        </w:tc>
        <w:tc>
          <w:tcPr>
            <w:tcW w:w="6379" w:type="dxa"/>
          </w:tcPr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Стихотворения В. Берестова, Р. Сефа.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Произведения из старинных книг.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Сравнение стихов разных поэтов на одну тему, выбор понравившихся, их выразительное чтение.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наизусть стихотворений.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Пословицы из старинных книг.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513" w:type="dxa"/>
            <w:gridSpan w:val="3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</w:tr>
      <w:tr>
        <w:trPr/>
        <w:tc>
          <w:tcPr>
            <w:tcW w:w="17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Урок №20</w:t>
            </w:r>
          </w:p>
        </w:tc>
        <w:tc>
          <w:tcPr>
            <w:tcW w:w="6379" w:type="dxa"/>
          </w:tcPr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Повторение и обобщение по теме «</w:t>
            </w:r>
            <w:r>
              <w:rPr>
                <w:b/>
                <w:sz w:val="28"/>
                <w:szCs w:val="28"/>
              </w:rPr>
              <w:t>Апрель, апрель. 3</w:t>
            </w:r>
            <w:r>
              <w:rPr>
                <w:b/>
                <w:bCs/>
                <w:sz w:val="28"/>
                <w:szCs w:val="28"/>
              </w:rPr>
              <w:t>венит капель!»...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ритмическим рисунком стихо</w:t>
            </w:r>
            <w:r>
              <w:rPr>
                <w:sz w:val="28"/>
                <w:szCs w:val="28"/>
              </w:rPr>
              <w:t>творного текста. Запоминание загадок. Сравнение стихов разных поэтов на одну тему, выбор понравившихся, их выразительное чтение.</w:t>
            </w:r>
          </w:p>
        </w:tc>
        <w:tc>
          <w:tcPr>
            <w:tcW w:w="2513" w:type="dxa"/>
            <w:gridSpan w:val="3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>
          <w:trHeight w:val="0"/>
          <w:gridAfter w:val="1"/>
          <w:wAfter w:w="9" w:type="dxa"/>
        </w:trPr>
        <w:tc>
          <w:tcPr>
            <w:tcW w:w="17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Урок №21</w:t>
            </w:r>
          </w:p>
        </w:tc>
        <w:tc>
          <w:tcPr>
            <w:tcW w:w="6379" w:type="dxa"/>
          </w:tcPr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И. Токмакова «Мы играли в хохотушки». Я. Тайц «Волк». Г Кружков «РРРЫ!»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названием раздела. Прогнозирова</w:t>
            </w:r>
            <w:r>
              <w:rPr>
                <w:sz w:val="28"/>
                <w:szCs w:val="28"/>
              </w:rPr>
              <w:t>ние содержания произведений раздела. Выставка книг по теме. Весёлые стихи для детей И. Токмаковой,  Г. Кружкова.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наизусть.  Сравнение произведений на одну тему: сходство и различия. Оценка достижений.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504" w:type="dxa"/>
            <w:gridSpan w:val="2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>
          <w:trHeight w:val="0"/>
          <w:gridAfter w:val="1"/>
          <w:wAfter w:w="9" w:type="dxa"/>
        </w:trPr>
        <w:tc>
          <w:tcPr>
            <w:tcW w:w="17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Урок №22</w:t>
            </w:r>
          </w:p>
        </w:tc>
        <w:tc>
          <w:tcPr>
            <w:tcW w:w="6379" w:type="dxa"/>
          </w:tcPr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 Артюхова «Саша-дразнилка».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Заголовок — «входная дверь» в текст. Подбор другого заголов</w:t>
            </w:r>
            <w:r>
              <w:rPr>
                <w:sz w:val="28"/>
                <w:szCs w:val="28"/>
              </w:rPr>
              <w:t>ка. Герой юмористического рассказа. Чтение по ролям.  Рассказывание.  Оценка достижений</w:t>
            </w:r>
          </w:p>
        </w:tc>
        <w:tc>
          <w:tcPr>
            <w:tcW w:w="2504" w:type="dxa"/>
            <w:gridSpan w:val="2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>
          <w:trHeight w:val="0"/>
          <w:gridAfter w:val="1"/>
          <w:wAfter w:w="9" w:type="dxa"/>
        </w:trPr>
        <w:tc>
          <w:tcPr>
            <w:tcW w:w="17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Урок №23</w:t>
            </w:r>
          </w:p>
        </w:tc>
        <w:tc>
          <w:tcPr>
            <w:tcW w:w="6379" w:type="dxa"/>
          </w:tcPr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 Чуковский «Федотка». О Дриз «Привет». О Григорьев «Стук».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Весёлые стихи для детей  К. Чуковского, О. Дриза, О. Григорьева. Авторское отношение к изобража</w:t>
            </w:r>
            <w:r>
              <w:rPr>
                <w:sz w:val="28"/>
                <w:szCs w:val="28"/>
              </w:rPr>
              <w:t>емому. Звукопись как средство выразительности.  Заучивание наизусть.  Сравнение произведений на одну тему: сходство и различия. Оценка достижений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504" w:type="dxa"/>
            <w:gridSpan w:val="2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>
          <w:trHeight w:val="0"/>
          <w:gridAfter w:val="1"/>
          <w:wAfter w:w="9" w:type="dxa"/>
        </w:trPr>
        <w:tc>
          <w:tcPr>
            <w:tcW w:w="17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Урок №24</w:t>
            </w:r>
          </w:p>
        </w:tc>
        <w:tc>
          <w:tcPr>
            <w:tcW w:w="6379" w:type="dxa"/>
          </w:tcPr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 Токмакова «Разговор Лютика и Жучка». И Пивоварова «Кулинаки-пулинаки». К Чуковский «Телефон».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Заголовок — «входная дверь» в текст. Подбор другого заголов</w:t>
            </w:r>
            <w:r>
              <w:rPr>
                <w:sz w:val="28"/>
                <w:szCs w:val="28"/>
              </w:rPr>
              <w:t>ка. Герои юмористических рассказов. Чтение по ролям. Сравнение произведений на одну тему: сходство и различия. Оценка достижений</w:t>
            </w:r>
          </w:p>
        </w:tc>
        <w:tc>
          <w:tcPr>
            <w:tcW w:w="2504" w:type="dxa"/>
            <w:gridSpan w:val="2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>
          <w:trHeight w:val="0"/>
          <w:gridAfter w:val="1"/>
          <w:wAfter w:w="9" w:type="dxa"/>
        </w:trPr>
        <w:tc>
          <w:tcPr>
            <w:tcW w:w="17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Урок №25</w:t>
            </w:r>
          </w:p>
        </w:tc>
        <w:tc>
          <w:tcPr>
            <w:tcW w:w="6379" w:type="dxa"/>
          </w:tcPr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 Пляцковский «Помощник».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Прогнозировать текст. Деление текста на части. Творческая работа.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504" w:type="dxa"/>
            <w:gridSpan w:val="2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>
          <w:trHeight w:val="0"/>
          <w:gridAfter w:val="1"/>
          <w:wAfter w:w="9" w:type="dxa"/>
        </w:trPr>
        <w:tc>
          <w:tcPr>
            <w:tcW w:w="170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Урок №26</w:t>
            </w:r>
          </w:p>
        </w:tc>
        <w:tc>
          <w:tcPr>
            <w:tcW w:w="6379" w:type="dxa"/>
          </w:tcPr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Из старинных книг.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Произведения К. Ушинского «Ворон и сорока», «Что хорошо и что дурно», «Худо тому, кто добра не делает никому».</w:t>
            </w:r>
          </w:p>
        </w:tc>
        <w:tc>
          <w:tcPr>
            <w:tcW w:w="2504" w:type="dxa"/>
            <w:gridSpan w:val="2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>
          <w:trHeight w:val="0"/>
          <w:gridAfter w:val="1"/>
          <w:wAfter w:w="9" w:type="dxa"/>
        </w:trPr>
        <w:tc>
          <w:tcPr>
            <w:tcW w:w="17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Урок №27</w:t>
            </w:r>
          </w:p>
        </w:tc>
        <w:tc>
          <w:tcPr>
            <w:tcW w:w="6379" w:type="dxa"/>
          </w:tcPr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Повторение и обобщение по теме «</w:t>
            </w:r>
            <w:r>
              <w:rPr>
                <w:b/>
                <w:sz w:val="28"/>
                <w:szCs w:val="28"/>
              </w:rPr>
              <w:t xml:space="preserve">И в шутку и </w:t>
            </w:r>
            <w:r>
              <w:rPr>
                <w:b/>
                <w:bCs/>
                <w:sz w:val="28"/>
                <w:szCs w:val="28"/>
              </w:rPr>
              <w:t>всерьёз».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Повторение и обобщение изученного материала.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504" w:type="dxa"/>
            <w:gridSpan w:val="2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>
          <w:trHeight w:val="0"/>
          <w:gridAfter w:val="1"/>
          <w:wAfter w:w="9" w:type="dxa"/>
        </w:trPr>
        <w:tc>
          <w:tcPr>
            <w:tcW w:w="17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Урок №28</w:t>
            </w:r>
          </w:p>
        </w:tc>
        <w:tc>
          <w:tcPr>
            <w:tcW w:w="6379" w:type="dxa"/>
          </w:tcPr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Ю. Ермолаев «Лучший друг». Е. Благинина «Подарок».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названием раздела. Прогнозирова</w:t>
            </w:r>
            <w:r>
              <w:rPr>
                <w:sz w:val="28"/>
                <w:szCs w:val="28"/>
              </w:rPr>
              <w:t>ние содержания раздела. Выставка книг по теме. Заголовок — «входная дверь» в текст. План рассказа. Тема произведений. Главная мысль. Нравственно-этические представления. Соотнесение содержания произведения с пословицами. Оценка достижений</w:t>
            </w:r>
          </w:p>
        </w:tc>
        <w:tc>
          <w:tcPr>
            <w:tcW w:w="2504" w:type="dxa"/>
            <w:gridSpan w:val="2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>
          <w:trHeight w:val="0"/>
          <w:gridAfter w:val="1"/>
          <w:wAfter w:w="9" w:type="dxa"/>
        </w:trPr>
        <w:tc>
          <w:tcPr>
            <w:tcW w:w="17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Урок №29</w:t>
            </w:r>
          </w:p>
        </w:tc>
        <w:tc>
          <w:tcPr>
            <w:tcW w:w="6379" w:type="dxa"/>
          </w:tcPr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В. Орлов «Кто первый?». С. Михалков «Бараны».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произведе</w:t>
            </w:r>
            <w:r>
              <w:rPr>
                <w:sz w:val="28"/>
                <w:szCs w:val="28"/>
              </w:rPr>
              <w:t>ний. Главная мысль. Нравственно-этические представления. Соотнесение содержания произведения с пословицами. Сравнение рассказа и стихотворения. Выразительное чтение. Заучивание наизусть. Оценка достижений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4" w:type="dxa"/>
            <w:gridSpan w:val="2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>
          <w:trHeight w:val="0"/>
          <w:gridAfter w:val="1"/>
          <w:wAfter w:w="9" w:type="dxa"/>
        </w:trPr>
        <w:tc>
          <w:tcPr>
            <w:tcW w:w="17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Урок №30</w:t>
            </w:r>
          </w:p>
        </w:tc>
        <w:tc>
          <w:tcPr>
            <w:tcW w:w="6379" w:type="dxa"/>
          </w:tcPr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 Сеф «Совет». В Берестов «В магазине игрушек». В Орлов «Если дружбой дорожить…». И Пивоварова «Вежливый ослик». Я Аким «Моя родия».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названием раздела. Прогнозирова</w:t>
            </w:r>
            <w:r>
              <w:rPr>
                <w:sz w:val="28"/>
                <w:szCs w:val="28"/>
              </w:rPr>
              <w:t>ние содержания раздела. Выставка книг по теме. Нравственно-этические представления. Соотнесение содержания произведения с пословицами. Сравнение рассказа и стихотворения. Выразительное чтение. Заучивание наизусть. Оценка достижений</w:t>
            </w:r>
          </w:p>
        </w:tc>
        <w:tc>
          <w:tcPr>
            <w:tcW w:w="2504" w:type="dxa"/>
            <w:gridSpan w:val="2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>
          <w:trHeight w:val="0"/>
          <w:gridAfter w:val="1"/>
          <w:wAfter w:w="9" w:type="dxa"/>
        </w:trPr>
        <w:tc>
          <w:tcPr>
            <w:tcW w:w="17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Урок №31</w:t>
            </w:r>
          </w:p>
        </w:tc>
        <w:tc>
          <w:tcPr>
            <w:tcW w:w="6379" w:type="dxa"/>
          </w:tcPr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С. Маршак «Хороший день». 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Соотнесение содержания произ</w:t>
            </w:r>
            <w:r>
              <w:rPr>
                <w:sz w:val="28"/>
                <w:szCs w:val="28"/>
              </w:rPr>
              <w:t xml:space="preserve">ведения с </w:t>
            </w:r>
            <w:r>
              <w:rPr>
                <w:sz w:val="28"/>
                <w:szCs w:val="28"/>
              </w:rPr>
              <w:lastRenderedPageBreak/>
              <w:t>пословицами. Выразительное чтение. Заучива</w:t>
            </w:r>
            <w:r>
              <w:rPr>
                <w:sz w:val="28"/>
                <w:szCs w:val="28"/>
              </w:rPr>
              <w:t>ние наизусть. Оценка достижений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4" w:type="dxa"/>
            <w:gridSpan w:val="2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</w:tr>
      <w:tr>
        <w:trPr>
          <w:trHeight w:val="0"/>
          <w:gridAfter w:val="1"/>
          <w:wAfter w:w="9" w:type="dxa"/>
        </w:trPr>
        <w:tc>
          <w:tcPr>
            <w:tcW w:w="170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Урок №32</w:t>
            </w:r>
          </w:p>
        </w:tc>
        <w:tc>
          <w:tcPr>
            <w:tcW w:w="6379" w:type="dxa"/>
          </w:tcPr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Пляцковский «Сердитый дог Буль». Ю. Энтин «Про дружбу».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произведе</w:t>
            </w:r>
            <w:r>
              <w:rPr>
                <w:sz w:val="28"/>
                <w:szCs w:val="28"/>
              </w:rPr>
              <w:t>ний. Главная мысль. Нравственно-этические представления. Проект: «Наш класс — дружная семья». Создание летописи класса. Оценка достижений</w:t>
            </w:r>
          </w:p>
        </w:tc>
        <w:tc>
          <w:tcPr>
            <w:tcW w:w="2504" w:type="dxa"/>
            <w:gridSpan w:val="2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>
          <w:trHeight w:val="0"/>
          <w:gridAfter w:val="1"/>
          <w:wAfter w:w="9" w:type="dxa"/>
        </w:trPr>
        <w:tc>
          <w:tcPr>
            <w:tcW w:w="17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Урок №33</w:t>
            </w:r>
          </w:p>
        </w:tc>
        <w:tc>
          <w:tcPr>
            <w:tcW w:w="6379" w:type="dxa"/>
          </w:tcPr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Из старинных книг. Д. Тихомиров «Мальчики и лягушки», «Находка».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названием раздела. Прогнозирова</w:t>
            </w:r>
            <w:r>
              <w:rPr>
                <w:sz w:val="28"/>
                <w:szCs w:val="28"/>
              </w:rPr>
              <w:t>ние содержания раздела. Выставка книг по теме. Сравнение рассказа и стихотворения. Выразительное чтение. Оценка достижений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4" w:type="dxa"/>
            <w:gridSpan w:val="2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>
          <w:trHeight w:val="0"/>
          <w:gridAfter w:val="1"/>
          <w:wAfter w:w="9" w:type="dxa"/>
        </w:trPr>
        <w:tc>
          <w:tcPr>
            <w:tcW w:w="170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Урок №34</w:t>
            </w:r>
          </w:p>
        </w:tc>
        <w:tc>
          <w:tcPr>
            <w:tcW w:w="6379" w:type="dxa"/>
          </w:tcPr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Повторение и обобщение по теме «</w:t>
            </w:r>
            <w:r>
              <w:rPr>
                <w:b/>
                <w:sz w:val="28"/>
                <w:szCs w:val="28"/>
              </w:rPr>
              <w:t>Я и мои д</w:t>
            </w:r>
            <w:r>
              <w:rPr>
                <w:b/>
                <w:bCs/>
                <w:sz w:val="28"/>
                <w:szCs w:val="28"/>
              </w:rPr>
              <w:t xml:space="preserve">рузья». 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Прогнозирова</w:t>
            </w:r>
            <w:r>
              <w:rPr>
                <w:sz w:val="28"/>
                <w:szCs w:val="28"/>
              </w:rPr>
              <w:t>ние содержания раздела. Выставка книг по теме. Нравственно-этические представления. Оценка достижений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Итоговая  комплексная работа</w:t>
            </w:r>
          </w:p>
        </w:tc>
        <w:tc>
          <w:tcPr>
            <w:tcW w:w="2504" w:type="dxa"/>
            <w:gridSpan w:val="2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>
          <w:trHeight w:val="0"/>
          <w:gridAfter w:val="1"/>
          <w:wAfter w:w="9" w:type="dxa"/>
        </w:trPr>
        <w:tc>
          <w:tcPr>
            <w:tcW w:w="17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Урок №35</w:t>
            </w:r>
          </w:p>
        </w:tc>
        <w:tc>
          <w:tcPr>
            <w:tcW w:w="6379" w:type="dxa"/>
          </w:tcPr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С. Михалков «Трезор». Р Сеф «Кто любит собак…»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названием раздела. Прогнозирова</w:t>
            </w:r>
            <w:r>
              <w:rPr>
                <w:sz w:val="28"/>
                <w:szCs w:val="28"/>
              </w:rPr>
              <w:t>ние содержания раздела. Планирование работы учащихся и учителя по освоению содержания раздела. Выставка книг по теме Событие рассказа. Поступок героя. Пересказ на основе иллюстрации. Оценка достижений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504" w:type="dxa"/>
            <w:gridSpan w:val="2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>
          <w:trHeight w:val="0"/>
          <w:gridAfter w:val="1"/>
          <w:wAfter w:w="9" w:type="dxa"/>
        </w:trPr>
        <w:tc>
          <w:tcPr>
            <w:tcW w:w="17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Урок №36</w:t>
            </w:r>
          </w:p>
        </w:tc>
        <w:tc>
          <w:tcPr>
            <w:tcW w:w="6379" w:type="dxa"/>
          </w:tcPr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В. Осеева «Собака яростно лаяла». И Токмакова «Купите собаку».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Прогнозирова</w:t>
            </w:r>
            <w:r>
              <w:rPr>
                <w:sz w:val="28"/>
                <w:szCs w:val="28"/>
              </w:rPr>
              <w:t>ние содержания раздела. Художественный и научно-популярный тексты. Сравнение художественного и научно-популярного текстов. Оценка достижений</w:t>
            </w:r>
          </w:p>
        </w:tc>
        <w:tc>
          <w:tcPr>
            <w:tcW w:w="2504" w:type="dxa"/>
            <w:gridSpan w:val="2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>
          <w:trHeight w:val="0"/>
          <w:gridAfter w:val="1"/>
          <w:wAfter w:w="9" w:type="dxa"/>
        </w:trPr>
        <w:tc>
          <w:tcPr>
            <w:tcW w:w="17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Урок №37</w:t>
            </w:r>
          </w:p>
        </w:tc>
        <w:tc>
          <w:tcPr>
            <w:tcW w:w="6379" w:type="dxa"/>
          </w:tcPr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М. Пляцковский «Цап Царапыч». Г Сапгир «Кошка».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Событие расска</w:t>
            </w:r>
            <w:r>
              <w:rPr>
                <w:sz w:val="28"/>
                <w:szCs w:val="28"/>
              </w:rPr>
              <w:t>за. Поступок героя. Пересказ на основе иллюстрации. Оценка достижений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4" w:type="dxa"/>
            <w:gridSpan w:val="2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>
          <w:trHeight w:val="0"/>
          <w:gridAfter w:val="1"/>
          <w:wAfter w:w="9" w:type="dxa"/>
        </w:trPr>
        <w:tc>
          <w:tcPr>
            <w:tcW w:w="17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Урок №38</w:t>
            </w:r>
          </w:p>
        </w:tc>
        <w:tc>
          <w:tcPr>
            <w:tcW w:w="6379" w:type="dxa"/>
          </w:tcPr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Берестов «Лягушата». В. Лунин «Никого не обижай». С. Михалков «Важный совет».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Художественный и научно-популярный тексты. Сравнение художественного и научно-популярного текстов. Событие расска</w:t>
            </w:r>
            <w:r>
              <w:rPr>
                <w:sz w:val="28"/>
                <w:szCs w:val="28"/>
              </w:rPr>
              <w:t>за. Поступок героя. Пересказ на основе иллюстрации. Оценка достижений</w:t>
            </w:r>
          </w:p>
        </w:tc>
        <w:tc>
          <w:tcPr>
            <w:tcW w:w="2504" w:type="dxa"/>
            <w:gridSpan w:val="2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</w:tr>
      <w:tr>
        <w:trPr>
          <w:trHeight w:val="0"/>
          <w:gridAfter w:val="1"/>
          <w:wAfter w:w="9" w:type="dxa"/>
        </w:trPr>
        <w:tc>
          <w:tcPr>
            <w:tcW w:w="17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Урок №39</w:t>
            </w:r>
          </w:p>
        </w:tc>
        <w:tc>
          <w:tcPr>
            <w:tcW w:w="6379" w:type="dxa"/>
          </w:tcPr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Д. Хармс «Храбрый ёж». Н. Сладков «Лисица и Ёж». С. Аксаков «Гнездо».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Прогнозирова</w:t>
            </w:r>
            <w:r>
              <w:rPr>
                <w:sz w:val="28"/>
                <w:szCs w:val="28"/>
              </w:rPr>
              <w:t>ние содержания раздела. Планирование работы учащихся и учителя по освоению содержания раздела. Художественный и научно-популярный тексты. Сравнение художественного и научно-популярного текстов. Событие рассказа. Поступок героя. Пересказ на основе иллюстрации. Оценка достижений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4" w:type="dxa"/>
            <w:gridSpan w:val="2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>
        <w:trPr>
          <w:trHeight w:val="0"/>
          <w:gridAfter w:val="1"/>
          <w:wAfter w:w="9" w:type="dxa"/>
        </w:trPr>
        <w:tc>
          <w:tcPr>
            <w:tcW w:w="170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Урок №40</w:t>
            </w:r>
          </w:p>
        </w:tc>
        <w:tc>
          <w:tcPr>
            <w:tcW w:w="6379" w:type="dxa"/>
          </w:tcPr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Повторение и обобщение по теме «</w:t>
            </w:r>
            <w:r>
              <w:rPr>
                <w:b/>
                <w:sz w:val="28"/>
                <w:szCs w:val="28"/>
              </w:rPr>
              <w:t>О братьях наши</w:t>
            </w:r>
            <w:r>
              <w:rPr>
                <w:b/>
                <w:bCs/>
                <w:sz w:val="28"/>
                <w:szCs w:val="28"/>
              </w:rPr>
              <w:t>х меньших».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и научно-популярный тексты. Сравнение художественного и научно-популярного текстов. Оценка достижений</w:t>
            </w:r>
          </w:p>
          <w:p>
            <w:pPr>
              <w:adjustRightInd w:val="off"/>
              <w:autoSpaceDE w:val="off"/>
              <w:autoSpaceDN w:val="o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Урок-викторина «Знай и люби родную литературу!»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2"/>
          </w:tcPr>
          <w:p>
            <w:pPr>
              <w:adjustRightInd w:val="off"/>
              <w:autoSpaceDE w:val="off"/>
              <w:autoSpaceDN w:val="off"/>
              <w:jc w:val="center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>
      <w:pPr>
        <w:adjustRightInd w:val="off"/>
        <w:autoSpaceDE w:val="off"/>
        <w:autoSpaceDN w:val="off"/>
        <w:jc w:val="center"/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adjustRightInd w:val="off"/>
        <w:autoSpaceDE w:val="off"/>
        <w:autoSpaceDN w:val="off"/>
        <w:jc w:val="center"/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(136 часов)</w:t>
      </w:r>
    </w:p>
    <w:tbl>
      <w:tblPr>
        <w:tblW w:w="10598" w:type="dxa"/>
        <w:tblInd w:w="0" w:type="auto"/>
        <w:tblBorders>
          <w:top w:val="single" w:color="000000" w:space="0" w:sz="4"/>
          <w:left w:val="single" w:color="000000" w:space="0" w:sz="4"/>
          <w:bottom w:val="single" w:color="000000" w:space="0" w:sz="4"/>
          <w:right w:val="single" w:color="000000" w:space="0" w:sz="4"/>
          <w:insideH w:val="single" w:color="000000" w:space="0" w:sz="4"/>
          <w:insideV w:val="single" w:color="000000" w:space="0" w:sz="4"/>
        </w:tblBorders>
        <w:tblCellSpacing w:w="0" w:type="auto"/>
        <w:tblLayout w:type="fixed"/>
        <w:tblLook w:val="01E0"/>
        <w:tblpPr w:leftFromText="180" w:rightFromText="180" w:vertAnchor="text" w:horzAnchor="margin" w:tblpX="-885" w:tblpY="151"/>
      </w:tblPr>
      <w:tblGrid>
        <w:gridCol w:w="1668"/>
        <w:gridCol w:w="6378"/>
        <w:gridCol w:w="2552"/>
      </w:tblGrid>
      <w:tr>
        <w:trPr>
          <w:trHeight w:val="557"/>
        </w:trPr>
        <w:tc>
          <w:tcPr>
            <w:tcW w:w="1668" w:type="dxa"/>
            <w:vMerge w:val="restart"/>
            <w:tcBorders>
              <w:bottom w:val="single" w:color="000000" w:space="0" w:sz="4"/>
            </w:tcBorders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378" w:type="dxa"/>
            <w:vMerge w:val="restart"/>
            <w:tcBorders>
              <w:bottom w:val="single" w:color="000000" w:space="0" w:sz="4"/>
            </w:tcBorders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552" w:type="dxa"/>
            <w:vMerge w:val="restart"/>
            <w:tcBorders>
              <w:bottom w:val="single" w:color="000000" w:space="0" w:sz="4"/>
            </w:tcBorders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>
        <w:trPr>
          <w:trHeight w:val="370"/>
        </w:trPr>
        <w:tc>
          <w:tcPr>
            <w:tcW w:w="1668" w:type="dxa"/>
            <w:vMerge w:val="continue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vMerge w:val="continue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 w:val="continue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val="1743"/>
        </w:trPr>
        <w:tc>
          <w:tcPr>
            <w:tcW w:w="166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Вводный урок по курсу литературного чтения (1 ч)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rPr>
          <w:trHeight w:val="1743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Введение. Знакомство с учебником.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ч</w:t>
            </w:r>
          </w:p>
        </w:tc>
      </w:tr>
      <w:tr>
        <w:trPr>
          <w:trHeight w:val="436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Самое великое чудо на свете (4 ч)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rPr>
          <w:trHeight w:val="436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«Крестики-нолики»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Самое великое чудо на свете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Библиотеки</w:t>
            </w: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 чём может рассказать школьная библиотека»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Книги</w:t>
            </w: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273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Устное народное творчество (15 ч)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rPr>
          <w:trHeight w:val="273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Русские народные песни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Потешки и прибаутки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Считалки и  небылицы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392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Загадки 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Пословицы и поговорки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890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СКАЗКИ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.</w:t>
            </w:r>
          </w:p>
          <w:p>
            <w:pPr>
              <w:spacing w:after="0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Народные сказки. Ю. Мориц «Сказка по лесу идёт…»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«Петушок и бобовое зёрнышко»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«У страха глаза велики»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«Лиса и тетерев»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«Лиса и журавль»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«Каша из топора»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хорошо уметь читать. Сказка «Гуси-лебеди»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по сказкам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по разделу «Устное народное творчество»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413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Люблю природу русскую. Осень (8 ч)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rPr>
          <w:trHeight w:val="413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Люблю природу русскую. Осень.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Ф.Тютчев «Есть в осени первоначальной…»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К.Бальмонт «Поспевает брусника…», А. Плещеев «Осень наступила…»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А.Фет «Ласточки пропали…»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«Осенние листья» - тема для поэтов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В.Берестов «Хитрые грибы»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хорошо уметь читать. М. Пришвин «Осеннее утро», И. Бунин «Сегодня так светло кругом…»</w:t>
            </w: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(Проверочная работа  – с.31-32)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1042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по разделу «Люблю природу русскую. Осень»</w:t>
            </w:r>
          </w:p>
          <w:p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Контрольная работа по итогам 1 четверти</w:t>
            </w:r>
          </w:p>
          <w:p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Русские писатели (14 ч)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А.С.Пушкин «У лукоморья дуб зелёный…»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Стихи А. Пушкина.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971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А.Пушкин «Сказка о рыбаке и рыбке» 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по теме «Сказки Пушкина»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 Крылов «Лебедь, Рак и Щука»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 Крылов «Стрекоза и Муравей»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 Толстой «Старый дед и внучек»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хорошо уметь читать. Л. Толстой «Филипок»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 Толстой «Филипок»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 Толстой «Правдавсего дороже»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 Толстой «Котёнок»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по разделу «Русские писатели»</w:t>
            </w:r>
          </w:p>
          <w:p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братьях наших меньших (12 ч)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братьях наших меньших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Б.Заходер «Плачет киска в коридоре…», И.Пивоварова «Жила-была собака…»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В.Берестов «Кошкин щенок»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45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47-</w:t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М.Пришвин «Ребята и утята»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>
        <w:trPr>
          <w:trHeight w:val="645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49-</w:t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 Чарушин «Страшный рассказ»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Б.Житков «Храбрый утёнок»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хорошо уметь читать. В.Бианки «Музыкант»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В.Бианки «Сова»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по разделу «О братьях наших меньших»</w:t>
            </w: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 детских журналов (9 ч)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детских журналов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Д.Хармс «Игра»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Д.Хармс «Вы знаете?..»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Д.Хармс, С.Маршак «Весёлые чижи»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Д.Хармс «Что это было?»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Н.Гернет, Д.Хармс «Очень-очень вкусный пирог»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Ю.Владимиров «Чудаки»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А.Введенский «Учёный Петя». Как хорошо уметь читать. «Лошадка»</w:t>
            </w: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«Мой любимый детский журнал»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по разделу «Из детских журналов»</w:t>
            </w:r>
          </w:p>
          <w:p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Контрольная работа по итогам 2 четверти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Люблю природу русскую. Зима (9 ч)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Люблю природу русскую. Зима.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65-66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Стихи о первом снеге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Ф.Тютчев «Чародейкою Зимою…»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С.Есенин «Поёт зима – аукает…», «Берёза»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хорошо уметь читать. Сказка «Два Мороза»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С.Михалков «Новогодняя быль»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А.Барто «Дело было в январе…», С.Дрожжин «Улицей гуляет…»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по разделу «Люблю природу русскую. Зима»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Писатели детям (17 ч)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Писатели-детям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К.Чуковский «Путаница»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К.Чуковский «Радость»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45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76-</w:t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К.Чуковский «Федорино горе»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С.Маршак «Кот и лодыри»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312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С.Маршак «Мой секрет», «Сила воли»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С.Михалков «Мой щенок»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А.Барто «Верёвочка»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А.Барто «Мы не заметили жука», «В школу»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А.Барто «Вовка -  добрая душа»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Н.Носов «Затейники»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45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85-</w:t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Н.Носов «Живая шляпа»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>
        <w:trPr>
          <w:trHeight w:val="962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87-</w:t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хорошо уметь читать. Н.Носов «На горке»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по разделу «Писатели - детям»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 и мои друзья (10 ч)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и мои друзья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91 -92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Стихи о дружбе и обидах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Н.Булгаков «Анна, не грусти»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Ю.Ермолаев «Два пирожных»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В.Осеева «Волшебное слово»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В.Осеева «Хорошее»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962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97-</w:t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хорошо уметь читать. В.Осеева «Почему?»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по разделу «Я и мои друзья»</w:t>
            </w: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Люблю природу русскую. Весна (9 ч)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Люблю природу русскую. Весна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Стихи Ф.Тютчева о весне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Стихи А.Плещеева о весне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А.Блок «На лугу», С.Маршак «Снег теперь уже не тот…»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И.Бунин «Матери»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А.Плещеев «В бурю»</w:t>
            </w:r>
          </w:p>
          <w:p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Контрольная работа по итогам 3 четверти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 Благинина «Посидим в тишине»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Э.Мошковская «Я маму мою обидел»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С.Васильев «Белая берёза»</w:t>
            </w: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«Экскурсия к памятнику славы в твоём городе (селе)»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по разделу «Люблю природу русскую. Весна»</w:t>
            </w:r>
          </w:p>
          <w:p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 в шутку и всерьёз (14 ч)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в шутку и всерьёз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Б.Заходер «Товарищам детям», «Что красивей всего?»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645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112-</w:t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Б.Заходер. Песенка Винни-Пуха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Э.Успенский «Чебурашка»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Э.Успенский «Чебурашка», «Если бы я был девчонкой…»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Стихи Э.Успенского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Стихи В.Берестова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Стихи И.Токмаковой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962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119-</w:t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Г.Остер «Будем знакомы»</w:t>
            </w: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Итоговая комплексная работа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>
          <w:trHeight w:val="962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121-</w:t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В.Драгунский «Тайное становится явным»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по разделу «И в шутку и всерьёз»</w:t>
            </w: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 зарубежных стран (12 ч)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 зарубежных стран</w:t>
            </w: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Американская и английские народные песенки: «Бульдог по кличке Дог», «Перчатки», «Храбрецы»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Французская и немецкая народные песенки: «Сюзон и мотылёк», «Знают мамы, знают дети…»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45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127-</w:t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Ш.Перро «Кот в сапогах»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Ш.Перро «Красная Шапочка»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Г.Х.Андерсен «Принцесса на горошине»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962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131-</w:t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хорошо уметь читать. Э.Хогарт «Мафин и паук»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>
        <w:trPr>
          <w:trHeight w:val="67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по разделу «Литература зарубежных стран»</w:t>
            </w:r>
          </w:p>
          <w:p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Контрольная работа по итогам 4 четверти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>
        <w:trPr>
          <w:trHeight w:val="1148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по разделу «Литература зарубежных стран»</w:t>
            </w: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«Мой любимый писатель – сказочник»</w:t>
            </w: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968"/>
        </w:trPr>
        <w:tc>
          <w:tcPr>
            <w:tcW w:w="1668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135-136</w:t>
            </w:r>
          </w:p>
        </w:tc>
        <w:tc>
          <w:tcPr>
            <w:tcW w:w="6378" w:type="dxa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пройденного. Итоговый урок.</w:t>
            </w: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(136 часов)</w:t>
      </w:r>
    </w:p>
    <w:tbl>
      <w:tblPr>
        <w:tblW w:w="10632" w:type="dxa"/>
        <w:tblInd w:w="-885" w:type="dxa"/>
        <w:tblBorders>
          <w:top w:val="single" w:color="000000" w:space="0" w:sz="4"/>
          <w:left w:val="single" w:color="000000" w:space="0" w:sz="4"/>
          <w:bottom w:val="single" w:color="000000" w:space="0" w:sz="4"/>
          <w:right w:val="single" w:color="000000" w:space="0" w:sz="4"/>
          <w:insideH w:val="single" w:color="000000" w:space="0" w:sz="4"/>
          <w:insideV w:val="single" w:color="000000" w:space="0" w:sz="4"/>
        </w:tblBorders>
        <w:tblCellSpacing w:w="0" w:type="auto"/>
        <w:tblLook w:val="00A0"/>
      </w:tblPr>
      <w:tblGrid>
        <w:gridCol w:w="1584"/>
        <w:gridCol w:w="6497"/>
        <w:gridCol w:w="2551"/>
      </w:tblGrid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6497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 Знакомство с учебником.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>
          <w:trHeight w:val="545"/>
        </w:trPr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Самое  великое чудо на свете (4 ч)</w:t>
            </w:r>
          </w:p>
        </w:tc>
        <w:tc>
          <w:tcPr>
            <w:tcW w:w="2551" w:type="dxa"/>
          </w:tcPr>
          <w:p>
            <w:pPr>
              <w:pStyle w:val="a4"/>
              <w:rPr>
                <w:rStyle w:val="a6"/>
                <w:bCs/>
                <w:sz w:val="28"/>
                <w:szCs w:val="28"/>
              </w:rPr>
            </w:pPr>
          </w:p>
        </w:tc>
      </w:tr>
      <w:tr>
        <w:trPr>
          <w:trHeight w:val="699"/>
        </w:trPr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 раздела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Рукописные  книги Древней Руси. Подготовка сообщения.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Первопечатник Иван Федоров.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- путешествие в прошлое. Оценка достижений.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Устное  народное творчество (14 ч)</w:t>
            </w:r>
          </w:p>
        </w:tc>
        <w:tc>
          <w:tcPr>
            <w:tcW w:w="2551" w:type="dxa"/>
          </w:tcPr>
          <w:p>
            <w:pPr>
              <w:spacing w:after="0"/>
              <w:rPr>
                <w:rStyle w:val="a6"/>
                <w:rFonts w:cs="Times New Roman"/>
                <w:bCs/>
                <w:sz w:val="28"/>
                <w:szCs w:val="28"/>
              </w:rPr>
            </w:pP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песни.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Докучные сказки. Сочинение докучных сказок.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 прикладного искусства: гжельская и хохломская  посуда, дымковская и богородская  игрушка.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>
          <w:trHeight w:val="1283"/>
        </w:trPr>
        <w:tc>
          <w:tcPr>
            <w:tcW w:w="1584" w:type="dxa"/>
            <w:tcBorders>
              <w:bottom w:val="single" w:color="000000" w:space="0" w:sz="4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7" w:type="dxa"/>
            <w:tcBorders>
              <w:bottom w:val="single" w:color="000000" w:space="0" w:sz="4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сказка «Сестрица Аленушка и братец Иванушка». </w:t>
            </w:r>
          </w:p>
        </w:tc>
        <w:tc>
          <w:tcPr>
            <w:tcW w:w="2551" w:type="dxa"/>
            <w:tcBorders>
              <w:bottom w:val="single" w:color="000000" w:space="0" w:sz="4"/>
            </w:tcBorders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rPr>
          <w:trHeight w:val="782"/>
        </w:trPr>
        <w:tc>
          <w:tcPr>
            <w:tcW w:w="1584" w:type="dxa"/>
            <w:tcBorders>
              <w:bottom w:val="single" w:color="000000" w:space="0" w:sz="4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12 -14.</w:t>
            </w:r>
          </w:p>
        </w:tc>
        <w:tc>
          <w:tcPr>
            <w:tcW w:w="6497" w:type="dxa"/>
            <w:tcBorders>
              <w:bottom w:val="single" w:color="000000" w:space="0" w:sz="4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«Иван-царевич и Серый Волк».</w:t>
            </w:r>
          </w:p>
        </w:tc>
        <w:tc>
          <w:tcPr>
            <w:tcW w:w="2551" w:type="dxa"/>
            <w:tcBorders>
              <w:bottom w:val="single" w:color="000000" w:space="0" w:sz="4"/>
            </w:tcBorders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>
        <w:trPr>
          <w:trHeight w:val="792"/>
        </w:trPr>
        <w:tc>
          <w:tcPr>
            <w:tcW w:w="1584" w:type="dxa"/>
            <w:tcBorders>
              <w:bottom w:val="single" w:color="000000" w:space="0" w:sz="4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15 - 16.</w:t>
            </w:r>
          </w:p>
        </w:tc>
        <w:tc>
          <w:tcPr>
            <w:tcW w:w="6497" w:type="dxa"/>
            <w:tcBorders>
              <w:bottom w:val="single" w:color="000000" w:space="0" w:sz="4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«Сивка-бурка».</w:t>
            </w:r>
          </w:p>
        </w:tc>
        <w:tc>
          <w:tcPr>
            <w:tcW w:w="2551" w:type="dxa"/>
            <w:tcBorders>
              <w:bottom w:val="single" w:color="000000" w:space="0" w:sz="4"/>
            </w:tcBorders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Художники-иллюстраторы В. Васнецов и И. Билибин.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разделу «Устное народное творчество».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«Сочиняем волшебную сказку». Оценка достижений.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7" w:type="dxa"/>
          </w:tcPr>
          <w:p>
            <w:pPr>
              <w:pStyle w:val="31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Поэтическая тетрадь 1 (11 ч)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6497" w:type="dxa"/>
          </w:tcPr>
          <w:p>
            <w:pPr>
              <w:pStyle w:val="31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 названием раздела.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 «Как научиться читать стихи»  (на  основе научно - популярной статьи Я. Смоленского).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Тютчев «Весенняя  гроза».</w:t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Тютчев «Листья». Сочинение-миниатюра  «О чем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жут осенние листья».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Фет  «Мама! Глянь-ка  из окошка…», «Зреет рожь над жар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нивой…».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Никитин  «Полно, степь моя, спать беспробудно…».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Никитин «Встреча зимы».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Суриков «Детство».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Суриков  «Зима». Сравнение  как средство создания кар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тины природы в лирическом стихотворении.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итогам 1 четверти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 по разделу «Поэтическая тетрадь 1»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Великие  русские писатели (24 ч)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 раздела.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Пушкин. Подготовка сообщения «Что интересного я узнал о жизни А.С. Пушкина».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Пушкин.  Лирические  стихотворения.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Пушкин  «Зимнее утро».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Пушкин  «Зимний вечер».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>
          <w:trHeight w:val="782"/>
        </w:trPr>
        <w:tc>
          <w:tcPr>
            <w:tcW w:w="1584" w:type="dxa"/>
            <w:tcBorders>
              <w:bottom w:val="single" w:color="000000" w:space="0" w:sz="4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36 -39.</w:t>
            </w:r>
          </w:p>
        </w:tc>
        <w:tc>
          <w:tcPr>
            <w:tcW w:w="6497" w:type="dxa"/>
            <w:tcBorders>
              <w:bottom w:val="single" w:color="000000" w:space="0" w:sz="4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Пушкин  «Сказка о царе Салтане…».</w:t>
            </w:r>
          </w:p>
        </w:tc>
        <w:tc>
          <w:tcPr>
            <w:tcW w:w="2551" w:type="dxa"/>
            <w:tcBorders>
              <w:bottom w:val="single" w:color="000000" w:space="0" w:sz="4"/>
            </w:tcBorders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И. Билибина  к сказке. Соотнесение рисунков  с ху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дожественным текстом.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Крылов. Подготовка сообщения  о И.А. Крылове  на основе статьи учебника, книг о  Крылове.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И.Крылов «Мартышка и очки».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Крылов  «Зеркало и Обезьяна».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Крылов  «Ворона и Лисица».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Лермонтов. Статья                В. Воскобойникова. </w:t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общения на основе статьи.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Лермонтов «Горные вершины…»,  «На севере диком 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 одиноко…».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Лермонтов «Утес», «Осень».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Детство Л. Толстого  (из воспоминаний писателя).  Подго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товка  сообщения.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Толстой  «Акула».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Толстой «Прыжок».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 Толстой «Лев и собачка».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Толстой «Какая бывает роса на траве», «Куда девается вода из моря?». Сравнение текстов.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2 по теме «Великие русские писатели»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разделу «Великие русские писатели»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Поэтическая тетрадь 2 (6 ч)</w:t>
            </w:r>
          </w:p>
        </w:tc>
        <w:tc>
          <w:tcPr>
            <w:tcW w:w="2551" w:type="dxa"/>
          </w:tcPr>
          <w:p>
            <w:pPr>
              <w:spacing w:after="0"/>
              <w:rPr>
                <w:rStyle w:val="a6"/>
                <w:rFonts w:cs="Times New Roman"/>
                <w:bCs/>
                <w:sz w:val="28"/>
                <w:szCs w:val="28"/>
              </w:rPr>
            </w:pP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Некрасов «Славная осень!..», «Не ветер бушует над 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ром…».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Некрасов «Дедушка Мазай и зайцы».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Бальмонт «Золотое слово».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Бунин. Выразительное чтение стихотворений.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Урок-обобщение по разделу «Поэтиче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ская тетрадь 2». 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итогам 2 четверти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Литературные сказки (8 ч)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Мамин-Сибиряк «Алёнушкины сказки» (присказка).</w:t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Мамин-Сибиряк «Сказка про храброго Зайца — Длинные Уши, Косые Глаза, Короткий Хвост».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>
          <w:trHeight w:val="825"/>
        </w:trPr>
        <w:tc>
          <w:tcPr>
            <w:tcW w:w="1584" w:type="dxa"/>
            <w:tcBorders>
              <w:bottom w:val="single" w:color="000000" w:space="0" w:sz="4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64 - 65.</w:t>
            </w:r>
          </w:p>
        </w:tc>
        <w:tc>
          <w:tcPr>
            <w:tcW w:w="6497" w:type="dxa"/>
            <w:tcBorders>
              <w:bottom w:val="single" w:color="000000" w:space="0" w:sz="4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Гаршин «Лягушка-путешественница».</w:t>
            </w:r>
          </w:p>
        </w:tc>
        <w:tc>
          <w:tcPr>
            <w:tcW w:w="2551" w:type="dxa"/>
            <w:tcBorders>
              <w:bottom w:val="single" w:color="000000" w:space="0" w:sz="4"/>
            </w:tcBorders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rPr>
          <w:trHeight w:val="792"/>
        </w:trPr>
        <w:tc>
          <w:tcPr>
            <w:tcW w:w="1584" w:type="dxa"/>
            <w:tcBorders>
              <w:bottom w:val="single" w:color="000000" w:space="0" w:sz="4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66 - 67.</w:t>
            </w:r>
          </w:p>
        </w:tc>
        <w:tc>
          <w:tcPr>
            <w:tcW w:w="6497" w:type="dxa"/>
            <w:tcBorders>
              <w:bottom w:val="single" w:color="000000" w:space="0" w:sz="4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Одоевский «Мороз Иванович».</w:t>
            </w:r>
          </w:p>
        </w:tc>
        <w:tc>
          <w:tcPr>
            <w:tcW w:w="2551" w:type="dxa"/>
            <w:tcBorders>
              <w:bottom w:val="single" w:color="000000" w:space="0" w:sz="4"/>
            </w:tcBorders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КВН. Обобщающий урок по 1 части учебника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Были-небылицы (10 ч)</w:t>
            </w:r>
          </w:p>
        </w:tc>
        <w:tc>
          <w:tcPr>
            <w:tcW w:w="2551" w:type="dxa"/>
          </w:tcPr>
          <w:p>
            <w:pPr>
              <w:pStyle w:val="a4"/>
              <w:rPr>
                <w:rStyle w:val="a6"/>
                <w:bCs/>
                <w:sz w:val="28"/>
                <w:szCs w:val="28"/>
              </w:rPr>
            </w:pP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>
          <w:trHeight w:val="792"/>
        </w:trPr>
        <w:tc>
          <w:tcPr>
            <w:tcW w:w="1584" w:type="dxa"/>
            <w:tcBorders>
              <w:bottom w:val="single" w:color="000000" w:space="0" w:sz="4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70 - 71.</w:t>
            </w:r>
          </w:p>
        </w:tc>
        <w:tc>
          <w:tcPr>
            <w:tcW w:w="6497" w:type="dxa"/>
            <w:tcBorders>
              <w:bottom w:val="single" w:color="000000" w:space="0" w:sz="4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Горький «Случай с Евсейкой».</w:t>
            </w:r>
          </w:p>
        </w:tc>
        <w:tc>
          <w:tcPr>
            <w:tcW w:w="2551" w:type="dxa"/>
            <w:tcBorders>
              <w:bottom w:val="single" w:color="000000" w:space="0" w:sz="4"/>
            </w:tcBorders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rPr>
          <w:trHeight w:val="782"/>
        </w:trPr>
        <w:tc>
          <w:tcPr>
            <w:tcW w:w="1584" w:type="dxa"/>
            <w:tcBorders>
              <w:bottom w:val="single" w:color="000000" w:space="0" w:sz="4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72 - 74.</w:t>
            </w:r>
          </w:p>
        </w:tc>
        <w:tc>
          <w:tcPr>
            <w:tcW w:w="6497" w:type="dxa"/>
            <w:tcBorders>
              <w:bottom w:val="single" w:color="000000" w:space="0" w:sz="4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Паустовский «Растрёпанный воробей».</w:t>
            </w:r>
          </w:p>
        </w:tc>
        <w:tc>
          <w:tcPr>
            <w:tcW w:w="2551" w:type="dxa"/>
            <w:tcBorders>
              <w:bottom w:val="single" w:color="000000" w:space="0" w:sz="4"/>
            </w:tcBorders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>
        <w:trPr>
          <w:trHeight w:val="782"/>
        </w:trPr>
        <w:tc>
          <w:tcPr>
            <w:tcW w:w="1584" w:type="dxa"/>
            <w:tcBorders>
              <w:bottom w:val="single" w:color="000000" w:space="0" w:sz="4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75 - 77.</w:t>
            </w:r>
          </w:p>
        </w:tc>
        <w:tc>
          <w:tcPr>
            <w:tcW w:w="6497" w:type="dxa"/>
            <w:tcBorders>
              <w:bottom w:val="single" w:color="000000" w:space="0" w:sz="4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Куприн «Слон».</w:t>
            </w:r>
          </w:p>
        </w:tc>
        <w:tc>
          <w:tcPr>
            <w:tcW w:w="2551" w:type="dxa"/>
            <w:tcBorders>
              <w:bottom w:val="single" w:color="000000" w:space="0" w:sz="4"/>
            </w:tcBorders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Урок-путешествие по разделу "Были-небылицы". Оценка достижений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Поэтическая тетрадь 1 (6 ч)</w:t>
            </w:r>
          </w:p>
        </w:tc>
        <w:tc>
          <w:tcPr>
            <w:tcW w:w="2551" w:type="dxa"/>
          </w:tcPr>
          <w:p>
            <w:pPr>
              <w:pStyle w:val="a4"/>
              <w:rPr>
                <w:rStyle w:val="a6"/>
                <w:bCs/>
                <w:sz w:val="28"/>
                <w:szCs w:val="28"/>
              </w:rPr>
            </w:pP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раздела. С. Черный «Что ты тиска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ешь утенка?..».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Черный «Воробей», «Слон».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Блок «Ветхая избушка».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Блок «Сны», «Ворона».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Есенин «Черёмуха».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Урок-викторина по разделу «Поэтическая тетрадь 1». Оценка достижений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Люби живое (16 ч)</w:t>
            </w:r>
          </w:p>
        </w:tc>
        <w:tc>
          <w:tcPr>
            <w:tcW w:w="2551" w:type="dxa"/>
          </w:tcPr>
          <w:p>
            <w:pPr>
              <w:spacing w:after="0"/>
              <w:rPr>
                <w:rStyle w:val="a6"/>
                <w:rFonts w:cs="Times New Roman"/>
                <w:bCs/>
                <w:sz w:val="28"/>
                <w:szCs w:val="28"/>
              </w:rPr>
            </w:pP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Пришвин «Моя Родина». Заголовок — «входная дверь» в текст. Сочинение на основе художественного текста.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>
          <w:trHeight w:val="792"/>
        </w:trPr>
        <w:tc>
          <w:tcPr>
            <w:tcW w:w="1584" w:type="dxa"/>
            <w:tcBorders>
              <w:bottom w:val="single" w:color="000000" w:space="0" w:sz="4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87 - 88.</w:t>
            </w:r>
          </w:p>
        </w:tc>
        <w:tc>
          <w:tcPr>
            <w:tcW w:w="6497" w:type="dxa"/>
            <w:tcBorders>
              <w:bottom w:val="single" w:color="000000" w:space="0" w:sz="4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Соколов-Микитов «Листопадничек».</w:t>
            </w:r>
          </w:p>
        </w:tc>
        <w:tc>
          <w:tcPr>
            <w:tcW w:w="2551" w:type="dxa"/>
            <w:tcBorders>
              <w:bottom w:val="single" w:color="000000" w:space="0" w:sz="4"/>
            </w:tcBorders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Белов «Малька провинилась».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Белов «Ещё про Мальку».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>
          <w:trHeight w:val="792"/>
        </w:trPr>
        <w:tc>
          <w:tcPr>
            <w:tcW w:w="1584" w:type="dxa"/>
            <w:tcBorders>
              <w:bottom w:val="single" w:color="000000" w:space="0" w:sz="4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91 - 92.</w:t>
            </w:r>
          </w:p>
        </w:tc>
        <w:tc>
          <w:tcPr>
            <w:tcW w:w="6497" w:type="dxa"/>
            <w:tcBorders>
              <w:bottom w:val="single" w:color="000000" w:space="0" w:sz="4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Бианки «Мышонок Пик».</w:t>
            </w:r>
          </w:p>
        </w:tc>
        <w:tc>
          <w:tcPr>
            <w:tcW w:w="2551" w:type="dxa"/>
            <w:tcBorders>
              <w:bottom w:val="single" w:color="000000" w:space="0" w:sz="4"/>
            </w:tcBorders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rPr>
          <w:trHeight w:val="782"/>
        </w:trPr>
        <w:tc>
          <w:tcPr>
            <w:tcW w:w="1584" w:type="dxa"/>
            <w:tcBorders>
              <w:bottom w:val="single" w:color="000000" w:space="0" w:sz="4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93 - 95.</w:t>
            </w:r>
          </w:p>
        </w:tc>
        <w:tc>
          <w:tcPr>
            <w:tcW w:w="6497" w:type="dxa"/>
            <w:tcBorders>
              <w:bottom w:val="single" w:color="000000" w:space="0" w:sz="4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Житков «Про обезьянку».</w:t>
            </w:r>
          </w:p>
        </w:tc>
        <w:tc>
          <w:tcPr>
            <w:tcW w:w="2551" w:type="dxa"/>
            <w:tcBorders>
              <w:bottom w:val="single" w:color="000000" w:space="0" w:sz="4"/>
            </w:tcBorders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Дуров «Наша Жучка».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Астафьев «Капалуха».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Драгунский «Он живой и светится…».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Урок-конференция "Земля - наш дом родной" (обобщающий урок по разделу "Люби живое")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«Люби живое». Оценка достижений</w:t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Поэтическая тетрадь 2 (8 ч)</w:t>
            </w:r>
          </w:p>
        </w:tc>
        <w:tc>
          <w:tcPr>
            <w:tcW w:w="2551" w:type="dxa"/>
          </w:tcPr>
          <w:p>
            <w:pPr>
              <w:pStyle w:val="21"/>
              <w:shd w:val="clear" w:color="auto" w:fill="auto"/>
              <w:spacing w:line="240" w:lineRule="auto"/>
              <w:rPr>
                <w:rStyle w:val="20"/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Маршак «Гроза днём», «В лесу над росистой поляной...».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Барто «Разлука».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Барто «В театре».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Михалков «Если», «Рисунок».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Благинина «Кукушка», «Котенок».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 по итогам  3 четверти 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разделу «Поэти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ческая тетрадь 2»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Собирай по ягодке — наберёшь кузовок (12 ч)</w:t>
            </w:r>
          </w:p>
        </w:tc>
        <w:tc>
          <w:tcPr>
            <w:tcW w:w="2551" w:type="dxa"/>
          </w:tcPr>
          <w:p>
            <w:pPr>
              <w:pStyle w:val="21"/>
              <w:jc w:val="left"/>
              <w:spacing w:line="240" w:lineRule="auto"/>
              <w:rPr>
                <w:rStyle w:val="20"/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Шергин «Собирай по ягодке — наберешь кузовок». Особенность заголовка произведения.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>
          <w:trHeight w:val="792"/>
        </w:trPr>
        <w:tc>
          <w:tcPr>
            <w:tcW w:w="1584" w:type="dxa"/>
            <w:tcBorders>
              <w:bottom w:val="single" w:color="000000" w:space="0" w:sz="4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111 - 112.</w:t>
            </w:r>
          </w:p>
        </w:tc>
        <w:tc>
          <w:tcPr>
            <w:tcW w:w="6497" w:type="dxa"/>
            <w:tcBorders>
              <w:bottom w:val="single" w:color="000000" w:space="0" w:sz="4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Платонов «Цветок на земле».</w:t>
            </w:r>
          </w:p>
        </w:tc>
        <w:tc>
          <w:tcPr>
            <w:tcW w:w="2551" w:type="dxa"/>
            <w:tcBorders>
              <w:bottom w:val="single" w:color="000000" w:space="0" w:sz="4"/>
            </w:tcBorders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rPr>
          <w:trHeight w:val="792"/>
        </w:trPr>
        <w:tc>
          <w:tcPr>
            <w:tcW w:w="1584" w:type="dxa"/>
            <w:tcBorders>
              <w:bottom w:val="single" w:color="000000" w:space="0" w:sz="4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113 -114.</w:t>
            </w:r>
          </w:p>
        </w:tc>
        <w:tc>
          <w:tcPr>
            <w:tcW w:w="6497" w:type="dxa"/>
            <w:tcBorders>
              <w:bottom w:val="single" w:color="000000" w:space="0" w:sz="4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Платонов «Еще мама».</w:t>
            </w:r>
          </w:p>
        </w:tc>
        <w:tc>
          <w:tcPr>
            <w:tcW w:w="2551" w:type="dxa"/>
            <w:tcBorders>
              <w:bottom w:val="single" w:color="000000" w:space="0" w:sz="4"/>
            </w:tcBorders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Зощенко «Золотые слова».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Зощенко «Великие путешественники».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Носов «Федина задача».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Носов «Телефон».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Драгунский «Друг детства».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Урок-конкурс по разделу "Собирай по ягодке - наберёшь кузовок". Оценка достижений.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страницам детских журналов (8 ч)</w:t>
            </w:r>
          </w:p>
        </w:tc>
        <w:tc>
          <w:tcPr>
            <w:tcW w:w="2551" w:type="dxa"/>
          </w:tcPr>
          <w:p>
            <w:pPr>
              <w:pStyle w:val="a4"/>
              <w:rPr>
                <w:rStyle w:val="a6"/>
                <w:bCs/>
                <w:sz w:val="28"/>
                <w:szCs w:val="28"/>
              </w:rPr>
            </w:pP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Кассиль «Отметки Риммы Лебедевой».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 Ермолаев «Проговорился».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 Ермолаев «Воспитатели».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Остер «Вредные советы».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Остер «Как получаются легенды».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Сеф «Веселые стихи».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Обобщающий урок по разделу «По страницам детских журна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лов».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Зарубежная литература (8 ч)</w:t>
            </w:r>
          </w:p>
        </w:tc>
        <w:tc>
          <w:tcPr>
            <w:tcW w:w="2551" w:type="dxa"/>
          </w:tcPr>
          <w:p>
            <w:pPr>
              <w:pStyle w:val="a4"/>
              <w:rPr>
                <w:rStyle w:val="a6"/>
                <w:bCs/>
                <w:sz w:val="28"/>
                <w:szCs w:val="28"/>
              </w:rPr>
            </w:pP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названием раздела. Мифы Древней Греции. 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>
          <w:trHeight w:val="792"/>
        </w:trPr>
        <w:tc>
          <w:tcPr>
            <w:tcW w:w="1584" w:type="dxa"/>
            <w:tcBorders>
              <w:bottom w:val="single" w:color="000000" w:space="0" w:sz="4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130 - 131.</w:t>
            </w:r>
          </w:p>
        </w:tc>
        <w:tc>
          <w:tcPr>
            <w:tcW w:w="6497" w:type="dxa"/>
            <w:tcBorders>
              <w:bottom w:val="single" w:color="000000" w:space="0" w:sz="4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Мифы Древней Греции.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Итоговая комплексная работа</w:t>
            </w:r>
          </w:p>
        </w:tc>
        <w:tc>
          <w:tcPr>
            <w:tcW w:w="2551" w:type="dxa"/>
            <w:tcBorders>
              <w:bottom w:val="single" w:color="000000" w:space="0" w:sz="4"/>
            </w:tcBorders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rPr>
          <w:trHeight w:val="782"/>
        </w:trPr>
        <w:tc>
          <w:tcPr>
            <w:tcW w:w="1584" w:type="dxa"/>
            <w:tcBorders>
              <w:bottom w:val="single" w:color="000000" w:space="0" w:sz="4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132 - 134.</w:t>
            </w:r>
          </w:p>
        </w:tc>
        <w:tc>
          <w:tcPr>
            <w:tcW w:w="6497" w:type="dxa"/>
            <w:tcBorders>
              <w:bottom w:val="single" w:color="000000" w:space="0" w:sz="4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Г.Х. Андерсен «Гадкий утёнок».</w:t>
            </w:r>
          </w:p>
        </w:tc>
        <w:tc>
          <w:tcPr>
            <w:tcW w:w="2551" w:type="dxa"/>
            <w:tcBorders>
              <w:bottom w:val="single" w:color="000000" w:space="0" w:sz="4"/>
            </w:tcBorders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разделу «Зарубежная литература».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Итоговая контрольная работа 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84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136.</w:t>
            </w:r>
          </w:p>
        </w:tc>
        <w:tc>
          <w:tcPr>
            <w:tcW w:w="6497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за курс 3 класса.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(102 часа)</w:t>
      </w:r>
    </w:p>
    <w:tbl>
      <w:tblPr>
        <w:tblW w:w="10632" w:type="dxa"/>
        <w:tblInd w:w="-885" w:type="dxa"/>
        <w:tblBorders>
          <w:top w:val="single" w:color="000000" w:space="0" w:sz="4"/>
          <w:left w:val="single" w:color="000000" w:space="0" w:sz="4"/>
          <w:bottom w:val="single" w:color="000000" w:space="0" w:sz="4"/>
          <w:right w:val="single" w:color="000000" w:space="0" w:sz="4"/>
          <w:insideH w:val="single" w:color="000000" w:space="0" w:sz="4"/>
          <w:insideV w:val="single" w:color="000000" w:space="0" w:sz="4"/>
        </w:tblBorders>
        <w:tblCellSpacing w:w="0" w:type="auto"/>
        <w:tblLayout w:type="fixed"/>
        <w:tblLook w:val="01E0"/>
      </w:tblPr>
      <w:tblGrid>
        <w:gridCol w:w="1560"/>
        <w:gridCol w:w="6521"/>
        <w:gridCol w:w="2551"/>
      </w:tblGrid>
      <w:tr>
        <w:trPr>
          <w:trHeight w:val="683"/>
        </w:trPr>
        <w:tc>
          <w:tcPr>
            <w:tcW w:w="1560" w:type="dxa"/>
            <w:vMerge w:val="restart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521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551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>
        <w:trPr>
          <w:trHeight w:val="683"/>
        </w:trPr>
        <w:tc>
          <w:tcPr>
            <w:tcW w:w="1560" w:type="dxa"/>
            <w:vMerge w:val="continu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>
            <w:pPr>
              <w:tabs>
                <w:tab w:val="left" w:leader="none" w:pos="4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учебником по литературному чтению. </w:t>
            </w:r>
          </w:p>
        </w:tc>
        <w:tc>
          <w:tcPr>
            <w:tcW w:w="2551" w:type="dxa"/>
          </w:tcPr>
          <w:p>
            <w:pPr>
              <w:adjustRightInd w:val="off"/>
              <w:autoSpaceDE w:val="off"/>
              <w:autoSpaceDN w:val="off"/>
              <w:jc w:val="center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Летописи, былины, жития (7ч)</w:t>
            </w:r>
          </w:p>
        </w:tc>
        <w:tc>
          <w:tcPr>
            <w:tcW w:w="2551" w:type="dxa"/>
          </w:tcPr>
          <w:p>
            <w:pPr>
              <w:tabs>
                <w:tab w:val="left" w:leader="none" w:pos="4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2551" w:type="dxa"/>
          </w:tcPr>
          <w:p>
            <w:pPr>
              <w:jc w:val="center"/>
              <w:tabs>
                <w:tab w:val="left" w:leader="none" w:pos="4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>
          <w:trHeight w:val="70"/>
        </w:trPr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>
            <w:pPr>
              <w:tabs>
                <w:tab w:val="left" w:leader="none" w:pos="45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Летопись «И повесил Олег щит свой на вратах Царьграда». </w:t>
            </w:r>
          </w:p>
          <w:p>
            <w:pPr>
              <w:tabs>
                <w:tab w:val="left" w:leader="none" w:pos="4500"/>
              </w:tabs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Летопись «И вспомнил Олег коня своего». Сравнение текста летописи с текстом произведения А. С. Пушкина «Песнь о вещем Олеге»</w:t>
            </w:r>
          </w:p>
        </w:tc>
        <w:tc>
          <w:tcPr>
            <w:tcW w:w="2551" w:type="dxa"/>
          </w:tcPr>
          <w:p>
            <w:pPr>
              <w:adjustRightInd w:val="off"/>
              <w:autoSpaceDE w:val="off"/>
              <w:autoSpaceDN w:val="off"/>
              <w:jc w:val="center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>
          <w:trHeight w:val="2096"/>
        </w:trPr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Поэтический текст былины «Иль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ины три поездочки». Прозаический текст былины в пересказе Н. Карнауховой. Сравнение поэтического и прозаического текстов.</w:t>
            </w:r>
          </w:p>
          <w:p>
            <w:pPr>
              <w:tabs>
                <w:tab w:val="left" w:leader="none" w:pos="45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Герой былины – защитник государства Российского. Картина В. Васнецова «Богатыри»</w:t>
            </w:r>
          </w:p>
        </w:tc>
        <w:tc>
          <w:tcPr>
            <w:tcW w:w="2551" w:type="dxa"/>
          </w:tcPr>
          <w:p>
            <w:pPr>
              <w:jc w:val="center"/>
              <w:tabs>
                <w:tab w:val="left" w:leader="none" w:pos="4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>
          <w:trHeight w:val="1656"/>
        </w:trPr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521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Сергий Радонежский – святой земли русской. В Клыков Памятник Сергию Радонежскому.</w:t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Житие Сергия Радонежского. Детство Варфоломея. Юность Варфоломея.</w:t>
            </w:r>
          </w:p>
        </w:tc>
        <w:tc>
          <w:tcPr>
            <w:tcW w:w="2551" w:type="dxa"/>
          </w:tcPr>
          <w:p>
            <w:pPr>
              <w:jc w:val="center"/>
              <w:tabs>
                <w:tab w:val="left" w:leader="none" w:pos="4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>
            <w:pPr>
              <w:tabs>
                <w:tab w:val="left" w:leader="none" w:pos="4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битве на Куликовом поле на основе опорных слов и репродукций известных картин.</w:t>
            </w:r>
          </w:p>
        </w:tc>
        <w:tc>
          <w:tcPr>
            <w:tcW w:w="2551" w:type="dxa"/>
          </w:tcPr>
          <w:p>
            <w:pPr>
              <w:jc w:val="center"/>
              <w:tabs>
                <w:tab w:val="left" w:leader="none" w:pos="4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>
            <w:pPr>
              <w:tabs>
                <w:tab w:val="left" w:leader="none" w:pos="450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Проект: «Создание календаря исторических событий».</w:t>
            </w:r>
          </w:p>
        </w:tc>
        <w:tc>
          <w:tcPr>
            <w:tcW w:w="2551" w:type="dxa"/>
          </w:tcPr>
          <w:p>
            <w:pPr>
              <w:pStyle w:val="ParagraphStyle"/>
              <w:jc w:val="center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>
            <w:pPr>
              <w:tabs>
                <w:tab w:val="left" w:leader="none" w:pos="4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bookmark135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разделу "Летописи, былины, жития". Оценка достижений.</w:t>
            </w:r>
          </w:p>
        </w:tc>
        <w:tc>
          <w:tcPr>
            <w:tcW w:w="2551" w:type="dxa"/>
          </w:tcPr>
          <w:p>
            <w:pPr>
              <w:jc w:val="center"/>
              <w:tabs>
                <w:tab w:val="left" w:leader="none" w:pos="4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bookmark136"/>
            <w:bookmarkEnd w:id="1"/>
          </w:p>
        </w:tc>
        <w:tc>
          <w:tcPr>
            <w:tcW w:w="65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Чудесный мир классики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ч)</w:t>
            </w:r>
          </w:p>
        </w:tc>
        <w:tc>
          <w:tcPr>
            <w:tcW w:w="2551" w:type="dxa"/>
          </w:tcPr>
          <w:p>
            <w:pPr>
              <w:tabs>
                <w:tab w:val="left" w:leader="none" w:pos="4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раздела.Прогнозирование содержания раздела.</w:t>
            </w:r>
          </w:p>
        </w:tc>
        <w:tc>
          <w:tcPr>
            <w:tcW w:w="2551" w:type="dxa"/>
          </w:tcPr>
          <w:p>
            <w:pPr>
              <w:jc w:val="center"/>
              <w:tabs>
                <w:tab w:val="left" w:leader="none" w:pos="4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>
          <w:trHeight w:val="2645"/>
        </w:trPr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>
            <w:pPr>
              <w:ind w:left="19"/>
              <w:shd w:val="clear" w:color="auto" w:fill="FFFFFF"/>
              <w:tabs>
                <w:tab w:val="left" w:leader="none" w:pos="45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pacing w:val="-1"/>
              </w:rPr>
              <w:t>П.П.Ер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шов «Конёк-</w:t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  <w:spacing w:val="-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pacing w:val="-1"/>
              </w:rPr>
              <w:t xml:space="preserve">Горбунок». </w:t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pacing w:val="-1"/>
              </w:rPr>
              <w:t>Сравнение литературной и народной сказок. Мотивы народной сказки в литературной.</w:t>
            </w:r>
          </w:p>
          <w:p>
            <w:pPr>
              <w:adjustRightInd w:val="off"/>
              <w:autoSpaceDE w:val="off"/>
              <w:autoSpaceDN w:val="off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pacing w:val="-1"/>
              </w:rPr>
              <w:t>События литературной сказки. Герои сказки. Младший брат Иван – настоящий герой сказки. Характеристика героя.</w:t>
            </w:r>
          </w:p>
        </w:tc>
        <w:tc>
          <w:tcPr>
            <w:tcW w:w="2551" w:type="dxa"/>
          </w:tcPr>
          <w:p>
            <w:pPr>
              <w:adjustRightInd w:val="off"/>
              <w:autoSpaceDE w:val="off"/>
              <w:autoSpaceDN w:val="off"/>
              <w:jc w:val="center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pacing w:val="-1"/>
              </w:rPr>
              <w:t>Сравнение словесного и изобразительного искусства.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А.С.Пушкин. Стихи. «Няне». «Туча»</w:t>
            </w:r>
          </w:p>
        </w:tc>
        <w:tc>
          <w:tcPr>
            <w:tcW w:w="2551" w:type="dxa"/>
          </w:tcPr>
          <w:p>
            <w:pPr>
              <w:adjustRightInd w:val="off"/>
              <w:autoSpaceDE w:val="off"/>
              <w:autoSpaceDN w:val="off"/>
              <w:jc w:val="center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pacing w:val="-1"/>
              </w:rPr>
              <w:t>А.С. Пуш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кин «Унылая пора! Очей очарованье..»</w:t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Аавторское отношение к изображаемому. Интонация стихотворения. Сравнение произведений словесного и изобразительного искусства.</w:t>
            </w:r>
          </w:p>
        </w:tc>
        <w:tc>
          <w:tcPr>
            <w:tcW w:w="2551" w:type="dxa"/>
          </w:tcPr>
          <w:p>
            <w:pPr>
              <w:adjustRightInd w:val="off"/>
              <w:autoSpaceDE w:val="off"/>
              <w:autoSpaceDN w:val="off"/>
              <w:jc w:val="center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14 - 15</w:t>
            </w:r>
          </w:p>
        </w:tc>
        <w:tc>
          <w:tcPr>
            <w:tcW w:w="6521" w:type="dxa"/>
          </w:tcPr>
          <w:p>
            <w:pPr>
              <w:spacing w:before="100" w:beforeAutospacing="on" w:after="100" w:afterAutospacing="on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non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«Сказка о мертвой царевне и о семи богатырях» </w:t>
            </w:r>
          </w:p>
        </w:tc>
        <w:tc>
          <w:tcPr>
            <w:tcW w:w="2551" w:type="dxa"/>
          </w:tcPr>
          <w:p>
            <w:pPr>
              <w:adjustRightInd w:val="off"/>
              <w:autoSpaceDE w:val="off"/>
              <w:autoSpaceDN w:val="off"/>
              <w:jc w:val="center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16 - 17</w:t>
            </w:r>
          </w:p>
        </w:tc>
        <w:tc>
          <w:tcPr>
            <w:tcW w:w="6521" w:type="dxa"/>
          </w:tcPr>
          <w:p>
            <w:pPr>
              <w:spacing w:before="100" w:beforeAutospacing="on" w:after="100" w:afterAutospacing="on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М.Ю. Лермонтов. «Дары Терека» </w:t>
            </w:r>
          </w:p>
        </w:tc>
        <w:tc>
          <w:tcPr>
            <w:tcW w:w="2551" w:type="dxa"/>
          </w:tcPr>
          <w:p>
            <w:pPr>
              <w:adjustRightInd w:val="off"/>
              <w:autoSpaceDE w:val="off"/>
              <w:autoSpaceDN w:val="off"/>
              <w:jc w:val="center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18 - 20</w:t>
            </w:r>
          </w:p>
        </w:tc>
        <w:tc>
          <w:tcPr>
            <w:tcW w:w="6521" w:type="dxa"/>
          </w:tcPr>
          <w:p>
            <w:pPr>
              <w:spacing w:before="100" w:beforeAutospacing="on" w:after="100" w:afterAutospacing="on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 Лермонтов «Ашик-Кериб» «Турецкая сказка». Сравнение мотивов русской и турецкой сказки.</w:t>
            </w:r>
          </w:p>
        </w:tc>
        <w:tc>
          <w:tcPr>
            <w:tcW w:w="2551" w:type="dxa"/>
          </w:tcPr>
          <w:p>
            <w:pPr>
              <w:adjustRightInd w:val="off"/>
              <w:autoSpaceDE w:val="off"/>
              <w:autoSpaceDN w:val="off"/>
              <w:jc w:val="center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21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 Толсто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й. «Детство». События рассказа. Характер главного героя рассказа Л. Толстого</w:t>
            </w:r>
          </w:p>
        </w:tc>
        <w:tc>
          <w:tcPr>
            <w:tcW w:w="2551" w:type="dxa"/>
          </w:tcPr>
          <w:p>
            <w:pPr>
              <w:adjustRightInd w:val="off"/>
              <w:autoSpaceDE w:val="off"/>
              <w:autoSpaceDN w:val="off"/>
              <w:jc w:val="center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before="100" w:beforeAutospacing="on" w:after="100" w:afterAutospacing="on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21" w:type="dxa"/>
          </w:tcPr>
          <w:p>
            <w:pPr>
              <w:spacing w:before="100" w:beforeAutospacing="on" w:after="100" w:afterAutospacing="on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Басня. Л. Н. Толстой «Как мужик камень убрал» Особенности басни. Главная мысль.</w:t>
            </w:r>
          </w:p>
        </w:tc>
        <w:tc>
          <w:tcPr>
            <w:tcW w:w="2551" w:type="dxa"/>
          </w:tcPr>
          <w:p>
            <w:pPr>
              <w:adjustRightInd w:val="off"/>
              <w:autoSpaceDE w:val="off"/>
              <w:autoSpaceDN w:val="off"/>
              <w:jc w:val="center"/>
              <w:spacing w:line="22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pacing w:val="-2"/>
              </w:rPr>
              <w:t>1</w:t>
            </w:r>
          </w:p>
        </w:tc>
      </w:tr>
      <w:tr>
        <w:trPr>
          <w:trHeight w:val="1122"/>
        </w:trPr>
        <w:tc>
          <w:tcPr>
            <w:tcW w:w="1560" w:type="dxa"/>
          </w:tcPr>
          <w:p>
            <w:pPr>
              <w:jc w:val="center"/>
              <w:spacing w:before="100" w:beforeAutospacing="on" w:after="100" w:afterAutospacing="on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21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 Чехов. «Мальчики». Смысл названия рассказа. Главные герои рассказа – герои своего времени.</w:t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героев художественного текста. </w:t>
            </w:r>
          </w:p>
        </w:tc>
        <w:tc>
          <w:tcPr>
            <w:tcW w:w="2551" w:type="dxa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>
        <w:trPr>
          <w:trHeight w:val="1138"/>
        </w:trPr>
        <w:tc>
          <w:tcPr>
            <w:tcW w:w="1560" w:type="dxa"/>
          </w:tcPr>
          <w:p>
            <w:pPr>
              <w:jc w:val="center"/>
              <w:spacing w:before="100" w:beforeAutospacing="on" w:after="100" w:afterAutospacing="on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21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по итогам 1 четверти.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разделу "Чудесный мир классики".Оценка достижений.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Поэтическая тетрадь (8 ч)</w:t>
            </w:r>
          </w:p>
        </w:tc>
        <w:tc>
          <w:tcPr>
            <w:tcW w:w="2551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И. Тютчев </w:t>
            </w:r>
            <w:r>
              <w:rPr>
                <w:rFonts w:ascii="Times New Roman" w:hAnsi="Times New Roman" w:cs="Times New Roman"/>
                <w:sz w:val="28"/>
                <w:szCs w:val="28"/>
                <w:spacing w:val="-2"/>
              </w:rPr>
              <w:t>«Еще земли печа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 вид...», «Как неожиданно и ярко…» Отбор средств художественной выразительности для создания картин природы.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pacing w:val="-1"/>
              </w:rPr>
              <w:t xml:space="preserve">А.А. Фет.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«Весенний дождь»  «Бабочка». Картины природы в лирическом стихотворении. Ритм стихотворения. Интонация (тон, паузы, темп) стихотворения.</w:t>
            </w:r>
          </w:p>
        </w:tc>
        <w:tc>
          <w:tcPr>
            <w:tcW w:w="2551" w:type="dxa"/>
          </w:tcPr>
          <w:p>
            <w:pPr>
              <w:adjustRightInd w:val="off"/>
              <w:autoSpaceDE w:val="off"/>
              <w:autoSpaceDN w:val="o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521" w:type="dxa"/>
          </w:tcPr>
          <w:p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pacing w:val="-1"/>
              </w:rPr>
              <w:t>Е.А. Баратынский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«Весна, весна!</w:t>
            </w:r>
          </w:p>
          <w:p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воздух чист!..»  </w:t>
            </w:r>
            <w:r>
              <w:rPr>
                <w:rFonts w:ascii="Times New Roman" w:hAnsi="Times New Roman" w:cs="Times New Roman"/>
                <w:sz w:val="28"/>
                <w:szCs w:val="28"/>
                <w:spacing w:val="-1"/>
              </w:rPr>
              <w:t>Е.А. Баратынский</w:t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сладкий шепот...» Передача настроения и чувств в стихотворении.</w:t>
            </w:r>
          </w:p>
        </w:tc>
        <w:tc>
          <w:tcPr>
            <w:tcW w:w="2551" w:type="dxa"/>
          </w:tcPr>
          <w:p>
            <w:pPr>
              <w:adjustRightInd w:val="off"/>
              <w:autoSpaceDE w:val="off"/>
              <w:autoSpaceDN w:val="o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>
        <w:trPr>
          <w:trHeight w:val="1631"/>
        </w:trPr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521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pacing w:val="-1"/>
              </w:rPr>
              <w:t>А.Н. Пле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щеев «Дети и птичка». Ритм стихотворения.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pacing w:val="-2"/>
              </w:rPr>
              <w:t>И.С. 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тин «В синем </w:t>
            </w:r>
            <w:r>
              <w:rPr>
                <w:rFonts w:ascii="Times New Roman" w:hAnsi="Times New Roman" w:cs="Times New Roman"/>
                <w:sz w:val="28"/>
                <w:szCs w:val="28"/>
                <w:spacing w:val="-1"/>
              </w:rPr>
              <w:t xml:space="preserve">небе плывут над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полями...». Изменение картин природы в стихотворении.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>
        <w:trPr>
          <w:trHeight w:val="1104"/>
        </w:trPr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21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Не</w:t>
            </w:r>
            <w:r>
              <w:rPr>
                <w:rFonts w:ascii="Times New Roman" w:hAnsi="Times New Roman" w:cs="Times New Roman"/>
                <w:sz w:val="28"/>
                <w:szCs w:val="28"/>
                <w:spacing w:val="-2"/>
              </w:rPr>
              <w:t>красов «Школь</w:t>
            </w:r>
            <w:r>
              <w:rPr>
                <w:rFonts w:ascii="Times New Roman" w:hAnsi="Times New Roman" w:cs="Times New Roman"/>
                <w:sz w:val="28"/>
                <w:szCs w:val="28"/>
                <w:spacing w:val="-1"/>
              </w:rPr>
              <w:t>ник»</w:t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pacing w:val="-1"/>
              </w:rPr>
              <w:t>«В зимниесумерки нянины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сказки...»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>
        <w:trPr>
          <w:trHeight w:val="1511"/>
        </w:trPr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Бунин «Листопад». Картины осени в стихах. Слово как средство художественной выразительности. Сравнения, эпитеты. </w:t>
            </w:r>
          </w:p>
        </w:tc>
        <w:tc>
          <w:tcPr>
            <w:tcW w:w="2551" w:type="dxa"/>
          </w:tcPr>
          <w:p>
            <w:pPr>
              <w:adjustRightInd w:val="off"/>
              <w:autoSpaceDE w:val="off"/>
              <w:autoSpaceDN w:val="o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>
        <w:trPr>
          <w:trHeight w:val="757"/>
        </w:trPr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разделу "Поэтичес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кая тетрадь". Оценка достижений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Литературные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ч)</w:t>
            </w:r>
          </w:p>
        </w:tc>
        <w:tc>
          <w:tcPr>
            <w:tcW w:w="2551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521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 -35</w:t>
            </w:r>
          </w:p>
        </w:tc>
        <w:tc>
          <w:tcPr>
            <w:tcW w:w="6521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В.Ф. Одоевский «Городок в таба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керке».</w:t>
            </w:r>
          </w:p>
        </w:tc>
        <w:tc>
          <w:tcPr>
            <w:tcW w:w="2551" w:type="dxa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>
        <w:trPr>
          <w:trHeight w:val="483"/>
        </w:trPr>
        <w:tc>
          <w:tcPr>
            <w:tcW w:w="1560" w:type="dxa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36 - 37</w:t>
            </w:r>
          </w:p>
        </w:tc>
        <w:tc>
          <w:tcPr>
            <w:tcW w:w="6521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В.М. Гаршин «Сказка о жабе и розе». </w:t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adjustRightInd w:val="off"/>
              <w:autoSpaceDE w:val="off"/>
              <w:autoSpaceDN w:val="off"/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rPr>
          <w:trHeight w:val="629"/>
        </w:trPr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38 - 40</w:t>
            </w:r>
          </w:p>
        </w:tc>
        <w:tc>
          <w:tcPr>
            <w:tcW w:w="6521" w:type="dxa"/>
          </w:tcPr>
          <w:p>
            <w:pPr>
              <w:ind w:left="5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pacing w:val="-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П.П. Бажов «Серебряное копытце».</w:t>
            </w:r>
          </w:p>
        </w:tc>
        <w:tc>
          <w:tcPr>
            <w:tcW w:w="2551" w:type="dxa"/>
          </w:tcPr>
          <w:p>
            <w:pPr>
              <w:adjustRightInd w:val="off"/>
              <w:autoSpaceDE w:val="off"/>
              <w:autoSpaceDN w:val="o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>
        <w:trPr>
          <w:trHeight w:val="511"/>
        </w:trPr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41 - 43</w:t>
            </w:r>
          </w:p>
        </w:tc>
        <w:tc>
          <w:tcPr>
            <w:tcW w:w="6521" w:type="dxa"/>
          </w:tcPr>
          <w:p>
            <w:pPr>
              <w:ind w:left="5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pacing w:val="-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pacing w:val="-1"/>
              </w:rPr>
              <w:t>С.Т. Аксаков</w:t>
            </w:r>
            <w:r>
              <w:rPr>
                <w:rFonts w:ascii="Times New Roman" w:hAnsi="Times New Roman" w:cs="Times New Roman"/>
                <w:sz w:val="28"/>
                <w:szCs w:val="28"/>
                <w:spacing w:val="-2"/>
              </w:rPr>
              <w:t>«Аленький цвето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чек».</w:t>
            </w:r>
          </w:p>
        </w:tc>
        <w:tc>
          <w:tcPr>
            <w:tcW w:w="2551" w:type="dxa"/>
          </w:tcPr>
          <w:p>
            <w:pPr>
              <w:adjustRightInd w:val="off"/>
              <w:autoSpaceDE w:val="off"/>
              <w:autoSpaceDN w:val="o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>
        <w:trPr>
          <w:trHeight w:val="976"/>
        </w:trPr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 по итогам 2 четверти.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«Литературные сказки» Оценка достижений.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Делу время – потехе час (9ч)</w:t>
            </w:r>
          </w:p>
        </w:tc>
        <w:tc>
          <w:tcPr>
            <w:tcW w:w="2551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раздела. Прог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нозирование содержания раздела.</w:t>
            </w:r>
          </w:p>
        </w:tc>
        <w:tc>
          <w:tcPr>
            <w:tcW w:w="2551" w:type="dxa"/>
          </w:tcPr>
          <w:p>
            <w:pPr>
              <w:adjustRightInd w:val="off"/>
              <w:autoSpaceDE w:val="off"/>
              <w:autoSpaceDN w:val="o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46-47</w:t>
            </w:r>
          </w:p>
        </w:tc>
        <w:tc>
          <w:tcPr>
            <w:tcW w:w="6521" w:type="dxa"/>
          </w:tcPr>
          <w:p>
            <w:pPr>
              <w:ind w:left="5" w:right="-203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Е.Л. Шварц </w:t>
            </w:r>
            <w:r>
              <w:rPr>
                <w:rFonts w:ascii="Times New Roman" w:hAnsi="Times New Roman" w:cs="Times New Roman"/>
                <w:sz w:val="28"/>
                <w:szCs w:val="28"/>
                <w:spacing w:val="-1"/>
              </w:rPr>
              <w:t>«Сказка о потерянном времени». Нравственный смысл произведения. Жанр произведения. Инсценирование произведения.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>
        <w:trPr>
          <w:trHeight w:val="683"/>
        </w:trPr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521" w:type="dxa"/>
          </w:tcPr>
          <w:p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pacing w:val="-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pacing w:val="-1"/>
              </w:rPr>
              <w:t>В.Ю. Драгунский</w:t>
            </w:r>
            <w:r>
              <w:rPr>
                <w:rFonts w:ascii="Times New Roman" w:hAnsi="Times New Roman" w:cs="Times New Roman"/>
                <w:sz w:val="28"/>
                <w:szCs w:val="28"/>
                <w:spacing w:val="-2"/>
              </w:rPr>
              <w:t>«Главные реки»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>
        <w:trPr>
          <w:trHeight w:val="649"/>
        </w:trPr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В.Ю. Драгунский «Что любит Мишка»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Галявкин «Никакой я горчицы не ел». Смысл заголовка. Герои произведения. Инсценирование произведения.  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spacing w:val="-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>
        <w:trPr>
          <w:trHeight w:val="683"/>
        </w:trPr>
        <w:tc>
          <w:tcPr>
            <w:tcW w:w="1560" w:type="dxa"/>
            <w:vMerge w:val="restart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6521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разделу «Делу время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потехе час». Оценка достижений</w:t>
            </w:r>
          </w:p>
        </w:tc>
        <w:tc>
          <w:tcPr>
            <w:tcW w:w="2551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>
            <w:pPr>
              <w:adjustRightInd w:val="off"/>
              <w:autoSpaceDE w:val="off"/>
              <w:autoSpaceDN w:val="off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683"/>
        </w:trPr>
        <w:tc>
          <w:tcPr>
            <w:tcW w:w="1560" w:type="dxa"/>
            <w:vMerge w:val="continu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Merge w:val="continu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continue"/>
          </w:tcPr>
          <w:p>
            <w:pPr>
              <w:adjustRightInd w:val="off"/>
              <w:autoSpaceDE w:val="off"/>
              <w:autoSpaceDN w:val="off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spacing w:val="-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Страна детства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ч)</w:t>
            </w:r>
          </w:p>
        </w:tc>
        <w:tc>
          <w:tcPr>
            <w:tcW w:w="2551" w:type="dxa"/>
          </w:tcPr>
          <w:p>
            <w:pPr>
              <w:ind w:left="5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pacing w:val="-1"/>
              </w:rPr>
              <w:t>Знакомство с названием раздела.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Прогнозирование содержания раздела.</w:t>
            </w:r>
          </w:p>
        </w:tc>
        <w:tc>
          <w:tcPr>
            <w:tcW w:w="2551" w:type="dxa"/>
          </w:tcPr>
          <w:p>
            <w:pPr>
              <w:ind w:left="5"/>
              <w:jc w:val="center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spacing w:val="-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pacing w:val="-1"/>
              </w:rPr>
              <w:t>Б.С. Житков «Как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ловил человеч</w:t>
            </w:r>
            <w:r>
              <w:rPr>
                <w:rFonts w:ascii="Times New Roman" w:hAnsi="Times New Roman" w:cs="Times New Roman"/>
                <w:sz w:val="28"/>
                <w:szCs w:val="28"/>
                <w:spacing w:val="-1"/>
              </w:rPr>
              <w:t>ков».</w:t>
            </w:r>
          </w:p>
        </w:tc>
        <w:tc>
          <w:tcPr>
            <w:tcW w:w="2551" w:type="dxa"/>
          </w:tcPr>
          <w:p>
            <w:pPr>
              <w:ind w:left="5"/>
              <w:jc w:val="center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>
        <w:trPr>
          <w:trHeight w:val="683"/>
        </w:trPr>
        <w:tc>
          <w:tcPr>
            <w:tcW w:w="1560" w:type="dxa"/>
            <w:vMerge w:val="restart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57 - 58</w:t>
            </w:r>
          </w:p>
        </w:tc>
        <w:tc>
          <w:tcPr>
            <w:tcW w:w="6521" w:type="dxa"/>
            <w:vMerge w:val="restart"/>
          </w:tcPr>
          <w:p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pacing w:val="-1"/>
              </w:rPr>
              <w:t>К.Г. Паустовский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pacing w:val="-2"/>
              </w:rPr>
              <w:t xml:space="preserve">«Корзина с еловыми шишками». </w:t>
            </w:r>
          </w:p>
        </w:tc>
        <w:tc>
          <w:tcPr>
            <w:tcW w:w="2551" w:type="dxa"/>
            <w:vMerge w:val="restart"/>
          </w:tcPr>
          <w:p>
            <w:pPr>
              <w:adjustRightInd w:val="off"/>
              <w:autoSpaceDE w:val="off"/>
              <w:autoSpaceDN w:val="o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>
        <w:trPr>
          <w:trHeight w:val="683"/>
        </w:trPr>
        <w:tc>
          <w:tcPr>
            <w:tcW w:w="1560" w:type="dxa"/>
            <w:vMerge w:val="continu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Merge w:val="continu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continue"/>
          </w:tcPr>
          <w:p>
            <w:pPr>
              <w:adjustRightInd w:val="off"/>
              <w:autoSpaceDE w:val="off"/>
              <w:autoSpaceDN w:val="o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683"/>
        </w:trPr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spacing w:val="-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pacing w:val="-1"/>
              </w:rPr>
              <w:t>М.М. Зощенко «Елка».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>
        <w:trPr>
          <w:trHeight w:val="976"/>
        </w:trPr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spacing w:val="-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pacing w:val="-1"/>
              </w:rPr>
              <w:t>Обобщающий урок по разделу "Стр</w:t>
            </w:r>
            <w:r>
              <w:rPr>
                <w:rFonts w:ascii="Times New Roman" w:hAnsi="Times New Roman" w:cs="Times New Roman"/>
                <w:sz w:val="28"/>
                <w:szCs w:val="28"/>
                <w:spacing w:val="-1"/>
              </w:rPr>
              <w:t>ана детства".Оценка достижений.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Поэтическая тетрадь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5ч)</w:t>
            </w:r>
          </w:p>
        </w:tc>
        <w:tc>
          <w:tcPr>
            <w:tcW w:w="2551" w:type="dxa"/>
          </w:tcPr>
          <w:p>
            <w:pPr>
              <w:ind w:left="5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521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раздела. Прогнозирование содержания раздела.</w:t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В.Я. Брюсов «Опять сон», «Детская». </w:t>
            </w:r>
          </w:p>
        </w:tc>
        <w:tc>
          <w:tcPr>
            <w:tcW w:w="2551" w:type="dxa"/>
          </w:tcPr>
          <w:p>
            <w:pPr>
              <w:ind w:left="5"/>
              <w:jc w:val="center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Есенин «Ба</w:t>
            </w:r>
            <w:r>
              <w:rPr>
                <w:rFonts w:ascii="Times New Roman" w:hAnsi="Times New Roman" w:cs="Times New Roman"/>
                <w:sz w:val="28"/>
                <w:szCs w:val="28"/>
                <w:spacing w:val="-1"/>
              </w:rPr>
              <w:t xml:space="preserve">бушкины сказки». 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М.И. Цветаева «Бежит тропинка </w:t>
            </w:r>
            <w:r>
              <w:rPr>
                <w:rFonts w:ascii="Times New Roman" w:hAnsi="Times New Roman" w:cs="Times New Roman"/>
                <w:sz w:val="28"/>
                <w:szCs w:val="28"/>
                <w:spacing w:val="-1"/>
              </w:rPr>
              <w:t xml:space="preserve">с бугорка», «Наши царства». Тема детства в произведениях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М.И. Цветаевой.</w:t>
            </w:r>
          </w:p>
        </w:tc>
        <w:tc>
          <w:tcPr>
            <w:tcW w:w="2551" w:type="dxa"/>
          </w:tcPr>
          <w:p>
            <w:pPr>
              <w:adjustRightInd w:val="off"/>
              <w:autoSpaceDE w:val="off"/>
              <w:autoSpaceDN w:val="off"/>
              <w:jc w:val="center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произведений разных поэтов на одну и ту же тему. Конкурс чтецов.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разделу "Поэтическая тетрадь". Оценка достижений.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Природа и 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9ч)</w:t>
            </w:r>
          </w:p>
        </w:tc>
        <w:tc>
          <w:tcPr>
            <w:tcW w:w="2551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2551" w:type="dxa"/>
          </w:tcPr>
          <w:p>
            <w:pPr>
              <w:adjustRightInd w:val="off"/>
              <w:autoSpaceDE w:val="off"/>
              <w:autoSpaceDN w:val="off"/>
              <w:jc w:val="center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Мамин-Сибиряк «Приёмыш». Анализ заголовка Подготовка выборочного пересказа.  Отношение человека к природе.</w:t>
            </w:r>
          </w:p>
        </w:tc>
        <w:tc>
          <w:tcPr>
            <w:tcW w:w="2551" w:type="dxa"/>
          </w:tcPr>
          <w:p>
            <w:pPr>
              <w:adjustRightInd w:val="off"/>
              <w:autoSpaceDE w:val="off"/>
              <w:autoSpaceDN w:val="off"/>
              <w:jc w:val="center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521" w:type="dxa"/>
          </w:tcPr>
          <w:p>
            <w:pPr>
              <w:ind w:left="5" w:right="-108"/>
              <w:shd w:val="clear" w:color="auto" w:fill="FFFFFF"/>
              <w:tabs>
                <w:tab w:val="left" w:leader="none" w:pos="24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А.И. Куприн </w:t>
            </w:r>
            <w:r>
              <w:rPr>
                <w:rFonts w:ascii="Times New Roman" w:hAnsi="Times New Roman" w:cs="Times New Roman"/>
                <w:sz w:val="28"/>
                <w:szCs w:val="28"/>
                <w:spacing w:val="-2"/>
              </w:rPr>
              <w:t>«Барбос и Жуль</w:t>
            </w:r>
            <w:r>
              <w:rPr>
                <w:rFonts w:ascii="Times New Roman" w:hAnsi="Times New Roman" w:cs="Times New Roman"/>
                <w:sz w:val="28"/>
                <w:szCs w:val="28"/>
                <w:spacing w:val="-1"/>
              </w:rPr>
              <w:t>ка».</w:t>
            </w:r>
          </w:p>
        </w:tc>
        <w:tc>
          <w:tcPr>
            <w:tcW w:w="2551" w:type="dxa"/>
          </w:tcPr>
          <w:p>
            <w:pPr>
              <w:adjustRightInd w:val="off"/>
              <w:autoSpaceDE w:val="off"/>
              <w:autoSpaceDN w:val="off"/>
              <w:jc w:val="center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pacing w:val="-2"/>
              </w:rPr>
              <w:t>М.М. Пришвин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«Выскочка». Анализ заголовка Герои произведения. Характеристика героя на основе поступка.</w:t>
            </w:r>
          </w:p>
        </w:tc>
        <w:tc>
          <w:tcPr>
            <w:tcW w:w="2551" w:type="dxa"/>
          </w:tcPr>
          <w:p>
            <w:pPr>
              <w:adjustRightInd w:val="off"/>
              <w:autoSpaceDE w:val="off"/>
              <w:autoSpaceDN w:val="o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pacing w:val="-1"/>
              </w:rPr>
              <w:t>Е.И. Чару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шин «Кабан». Герои произведения. Характеристика героя на основе поступка.</w:t>
            </w:r>
          </w:p>
        </w:tc>
        <w:tc>
          <w:tcPr>
            <w:tcW w:w="2551" w:type="dxa"/>
          </w:tcPr>
          <w:p>
            <w:pPr>
              <w:adjustRightInd w:val="off"/>
              <w:autoSpaceDE w:val="off"/>
              <w:autoSpaceDN w:val="off"/>
              <w:jc w:val="center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521" w:type="dxa"/>
          </w:tcPr>
          <w:p>
            <w:pPr>
              <w:adjustRightInd w:val="off"/>
              <w:autoSpaceDE w:val="off"/>
              <w:autoSpaceDN w:val="off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pacing w:val="-1"/>
              </w:rPr>
              <w:t>В.П. Астафьев «Стрижо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нок Скрип». </w:t>
            </w:r>
          </w:p>
        </w:tc>
        <w:tc>
          <w:tcPr>
            <w:tcW w:w="2551" w:type="dxa"/>
          </w:tcPr>
          <w:p>
            <w:pPr>
              <w:adjustRightInd w:val="off"/>
              <w:autoSpaceDE w:val="off"/>
              <w:autoSpaceDN w:val="off"/>
              <w:jc w:val="center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«Природа и мы». 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разделу "Природа и мы". Оценка достижений.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>
        <w:trPr>
          <w:trHeight w:val="338"/>
        </w:trPr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Поэтическая тетрадь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4ч)</w:t>
            </w:r>
          </w:p>
        </w:tc>
        <w:tc>
          <w:tcPr>
            <w:tcW w:w="2551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rPr>
          <w:trHeight w:val="1212"/>
        </w:trPr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521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раздела. Б.Л. Пастернак «Золотая осень». Картины осени в лирическом произведении Б. Пастернака.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>
        <w:trPr>
          <w:trHeight w:val="1258"/>
        </w:trPr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521" w:type="dxa"/>
          </w:tcPr>
          <w:p>
            <w:pPr>
              <w:adjustRightInd w:val="off"/>
              <w:autoSpaceDE w:val="off"/>
              <w:autoSpaceDN w:val="off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Клычков «Весна в лесу». Д.Б. Кедрин «Бабье лето». </w:t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Н.М. Рубцов «Сентябрь». 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>
        <w:trPr>
          <w:trHeight w:val="425"/>
        </w:trPr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pacing w:val="-1"/>
              </w:rPr>
              <w:t xml:space="preserve">С.А. Есенин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«Лебедушка»</w:t>
            </w:r>
          </w:p>
        </w:tc>
        <w:tc>
          <w:tcPr>
            <w:tcW w:w="2551" w:type="dxa"/>
          </w:tcPr>
          <w:p>
            <w:pPr>
              <w:ind w:right="-108"/>
              <w:jc w:val="center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pacing w:val="-2"/>
              </w:rPr>
              <w:t>1</w:t>
            </w:r>
          </w:p>
        </w:tc>
      </w:tr>
      <w:tr>
        <w:trPr>
          <w:trHeight w:val="976"/>
        </w:trPr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Контрольная работа по итогам 3 четверти.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«Поэтическая тетрадь» Оценка достижений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8ч)</w:t>
            </w:r>
          </w:p>
        </w:tc>
        <w:tc>
          <w:tcPr>
            <w:tcW w:w="2551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названием раздела. Прогнозирование содержания раздела. 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>
        <w:trPr>
          <w:trHeight w:val="683"/>
        </w:trPr>
        <w:tc>
          <w:tcPr>
            <w:tcW w:w="1560" w:type="dxa"/>
            <w:vMerge w:val="restart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80 -</w:t>
            </w:r>
          </w:p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6521" w:type="dxa"/>
            <w:vMerge w:val="restart"/>
          </w:tcPr>
          <w:p>
            <w:pPr>
              <w:ind w:right="-108"/>
              <w:shd w:val="clear" w:color="auto" w:fill="FFFFFF"/>
              <w:tabs>
                <w:tab w:val="left" w:leader="none" w:pos="247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И.С. Никитин «Русь»</w:t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 Родины в поэтическом тексте. Ритм стихотворения. </w:t>
            </w:r>
          </w:p>
        </w:tc>
        <w:tc>
          <w:tcPr>
            <w:tcW w:w="2551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</w:tr>
      <w:tr>
        <w:trPr>
          <w:trHeight w:val="683"/>
        </w:trPr>
        <w:tc>
          <w:tcPr>
            <w:tcW w:w="1560" w:type="dxa"/>
            <w:vMerge w:val="continu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Merge w:val="continu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continu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6521" w:type="dxa"/>
          </w:tcPr>
          <w:p>
            <w:pPr>
              <w:ind w:right="-108"/>
              <w:shd w:val="clear" w:color="auto" w:fill="FFFFFF"/>
              <w:tabs>
                <w:tab w:val="left" w:leader="none" w:pos="24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С.Д. Дрожжин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«Родине». Авторское отношение к изображаемому.</w:t>
            </w:r>
          </w:p>
        </w:tc>
        <w:tc>
          <w:tcPr>
            <w:tcW w:w="2551" w:type="dxa"/>
          </w:tcPr>
          <w:p>
            <w:pPr>
              <w:adjustRightInd w:val="off"/>
              <w:autoSpaceDE w:val="off"/>
              <w:autoSpaceDN w:val="o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pacing w:val="-1"/>
              </w:rPr>
              <w:t>А.В. Жигулин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«О, Родина! </w:t>
            </w:r>
            <w:r>
              <w:rPr>
                <w:rFonts w:ascii="Times New Roman" w:hAnsi="Times New Roman" w:cs="Times New Roman"/>
                <w:sz w:val="28"/>
                <w:szCs w:val="28"/>
                <w:spacing w:val="-2"/>
              </w:rPr>
              <w:t>В неярком бле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ске». Тема стихотворения. Авторское отношение к изображаемому</w:t>
            </w:r>
          </w:p>
        </w:tc>
        <w:tc>
          <w:tcPr>
            <w:tcW w:w="2551" w:type="dxa"/>
          </w:tcPr>
          <w:p>
            <w:pPr>
              <w:adjustRightInd w:val="off"/>
              <w:autoSpaceDE w:val="off"/>
              <w:autoSpaceDN w:val="off"/>
              <w:jc w:val="center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Поэтический вечер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521" w:type="dxa"/>
          </w:tcPr>
          <w:p>
            <w:pPr>
              <w:adjustRightInd w:val="off"/>
              <w:ind w:right="-75"/>
              <w:autoSpaceDE w:val="off"/>
              <w:autoSpaceDN w:val="off"/>
              <w:spacing w:line="22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Проект: «Они защищали Родину»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>
        <w:trPr>
          <w:trHeight w:val="834"/>
        </w:trPr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разде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 "Родина". Оценка достижений.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Страна Фантазия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ч)</w:t>
            </w:r>
          </w:p>
        </w:tc>
        <w:tc>
          <w:tcPr>
            <w:tcW w:w="2551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названием раздела. Прогнозирование содержания </w:t>
            </w:r>
          </w:p>
        </w:tc>
        <w:tc>
          <w:tcPr>
            <w:tcW w:w="2551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88 -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pacing w:val="-1"/>
              </w:rPr>
              <w:t>Е.С. Велтистов«Приключения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Электроника».</w:t>
            </w:r>
          </w:p>
        </w:tc>
        <w:tc>
          <w:tcPr>
            <w:tcW w:w="2551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>
        <w:trPr>
          <w:trHeight w:val="683"/>
        </w:trPr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 Булычёв «Путешествие Алисы». </w:t>
            </w:r>
          </w:p>
        </w:tc>
        <w:tc>
          <w:tcPr>
            <w:tcW w:w="255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rPr>
          <w:trHeight w:val="976"/>
        </w:trPr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521" w:type="dxa"/>
          </w:tcPr>
          <w:p>
            <w:pPr>
              <w:adjustRightInd w:val="off"/>
              <w:autoSpaceDE w:val="off"/>
              <w:autoSpaceDN w:val="off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"Страна фантазия". Оценка достижений</w:t>
            </w:r>
          </w:p>
          <w:p>
            <w:pPr>
              <w:adjustRightInd w:val="off"/>
              <w:autoSpaceDE w:val="off"/>
              <w:autoSpaceDN w:val="off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Итоговая комплексная работа     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>
        <w:trPr>
          <w:trHeight w:val="515"/>
        </w:trPr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Зарубежная литература (10 ч)</w:t>
            </w:r>
          </w:p>
        </w:tc>
        <w:tc>
          <w:tcPr>
            <w:tcW w:w="2551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rPr>
          <w:trHeight w:val="515"/>
        </w:trPr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93 -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521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раздела. Прогнозирование содержания</w:t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pacing w:val="-1"/>
              </w:rPr>
              <w:t>Д. Свифт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Гулливера».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>
        <w:trPr>
          <w:trHeight w:val="515"/>
        </w:trPr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95 - 97</w:t>
            </w:r>
          </w:p>
        </w:tc>
        <w:tc>
          <w:tcPr>
            <w:tcW w:w="6521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Г.Х. Андерсен «Русалочка».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>
        <w:trPr>
          <w:trHeight w:val="515"/>
        </w:trPr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521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Твен </w:t>
            </w:r>
            <w:r>
              <w:rPr>
                <w:rFonts w:ascii="Times New Roman" w:hAnsi="Times New Roman" w:cs="Times New Roman"/>
                <w:sz w:val="28"/>
                <w:szCs w:val="28"/>
                <w:spacing w:val="-1"/>
              </w:rPr>
              <w:t xml:space="preserve">«Приключения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Тома Сойера».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>
        <w:trPr>
          <w:trHeight w:val="683"/>
        </w:trPr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Лагерлеф. Святая ночь. В Назарете</w:t>
            </w:r>
          </w:p>
        </w:tc>
        <w:tc>
          <w:tcPr>
            <w:tcW w:w="255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 по итогам 4 четверти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>
        <w:trPr>
          <w:trHeight w:val="976"/>
        </w:trPr>
        <w:tc>
          <w:tcPr>
            <w:tcW w:w="1560" w:type="dxa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«Зарубежная литература»</w:t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>
            <wp:extent cx="5724525" cy="8048625"/>
            <wp:effectExtent l="0" t="0" r="0" b="0"/>
            <wp:docPr id="1026" name="ShapeProperty" hidden="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ShapeProperty" hidden="0"/>
                    <pic:cNvPicPr>
                      <a:picLocks noChangeAspect="0"/>
                    </pic:cNvPicPr>
                  </pic:nvPicPr>
                  <pic:blipFill xmlns:r="http://schemas.openxmlformats.org/officeDocument/2006/relationships">
                    <a:blip r:embed="rId6"/>
                    <a:stretch>
                      <a:fillRect l="0" t="0" r="0" b="0"/>
                    </a:stretch>
                  </pic:blipFill>
                  <pic:spPr>
                    <a:xfrm>
                      <a:off x="0" y="0"/>
                      <a:ext cx="5724525" cy="804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type w:val="nextPage"/>
      <w:headerReference w:type="default" r:id="rId7"/>
      <w:headerReference w:type="even" r:id="rId8"/>
      <w:headerReference w:type="first" r:id="rId9"/>
      <w:footerReference w:type="default" r:id="rId10"/>
      <w:footerReference w:type="even" r:id="rId11"/>
      <w:footerReference w:type="first" r:id="rId12"/>
      <w:lnNumType/>
      <w:pgBorders/>
      <w:pgSz w:w="11906" w:h="16838"/>
      <w:pgMar w:top="1134" w:right="851" w:bottom="1134" w:left="1701" w:header="709" w:footer="709" w:gutter="0"/>
      <w:cols w:num="1" w:space="708"/>
      <w:docGrid w:type="default" w:linePitch="360" w:charSpace="200"/>
      <w:pgNumType w:start="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@Batang">
    <w:altName w:val="null"/>
    <w:panose1 w:val="02030600000101010101"/>
    <w:charset w:val="81"/>
    <w:family w:val="Roman"/>
    <w:pitch w:val="variable"/>
    <w:sig w:csb0="0008009F" w:csb1="00000000" w:usb0="B00002AF" w:usb1="69D77CFB" w:usb2="00000030" w:usb3="00000000"/>
  </w:font>
  <w:font w:name="Batang">
    <w:altName w:val="Batang"/>
    <w:panose1 w:val="02030600000101010101"/>
    <w:charset w:val="81"/>
    <w:family w:val="Roman"/>
    <w:pitch w:val="variable"/>
    <w:sig w:csb0="0008009F" w:csb1="00000000" w:usb0="B00002AF" w:usb1="69D77CFB" w:usb2="00000030" w:usb3="00000000"/>
  </w:font>
  <w:font w:name="Tahoma">
    <w:altName w:val="null"/>
    <w:panose1 w:val="020B0604030504040204"/>
    <w:charset w:val="00"/>
    <w:family w:val="Swiss"/>
    <w:pitch w:val="variable"/>
    <w:sig w:csb0="000101FF" w:csb1="00000000" w:usb0="61007A87" w:usb1="80000000" w:usb2="00000008" w:usb3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15="http://schemas.microsoft.com/office/word/2012/wordml" xmlns:wp14="http://schemas.microsoft.com/office/word/2010/wordprocessingDrawing" xmlns:w="http://schemas.openxmlformats.org/wordprocessingml/2006/main" xmlns:wne="http://schemas.microsoft.com/office/word/2006/wordml" xmlns:wps="http://schemas.microsoft.com/office/word/2010/wordprocessingShape" xmlns:wpg="http://schemas.microsoft.com/office/word/2010/wordprocessingGroup" xmlns:a="http://schemas.openxmlformats.org/drawingml/2006/main" xmlns:c="http://schemas.openxmlformats.org/drawingml/2006/chart">
  <w:p>
    <w:pPr>
      <w:pStyle w:val="a9"/>
      <w:jc w:val="right"/>
      <w:rPr/>
    </w:pPr>
    <w:r>
      <w:rPr/>
      <w:fldChar w:fldCharType="begin" w:fldLock="off"/>
    </w:r>
    <w:r>
      <w:rPr/>
      <w:instrText>PAGE \* MERGEFORMAT</w:instrText>
    </w:r>
    <w:r>
      <w:rPr/>
      <w:fldChar w:fldCharType="separate" w:fldLock="off"/>
    </w:r>
    <w:r>
      <w:rPr>
        <w:noProof/>
      </w:rPr>
      <w:t>36</w:t>
    </w:r>
    <w:r>
      <w:rPr/>
      <w:fldChar w:fldCharType="end" w:fldLock="off"/>
    </w:r>
  </w:p>
  <w:p>
    <w:pPr>
      <w:pStyle w:val="a9"/>
      <w:rPr/>
    </w:pP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15="http://schemas.microsoft.com/office/word/2012/wordml" xmlns:wp14="http://schemas.microsoft.com/office/word/2010/wordprocessingDrawing" xmlns:w="http://schemas.openxmlformats.org/wordprocessingml/2006/main" xmlns:wne="http://schemas.microsoft.com/office/word/2006/wordml" xmlns:wps="http://schemas.microsoft.com/office/word/2010/wordprocessingShape" xmlns:wpg="http://schemas.microsoft.com/office/word/2010/wordprocessingGroup" xmlns:a="http://schemas.openxmlformats.org/drawingml/2006/main" xmlns:c="http://schemas.openxmlformats.org/drawingml/2006/chart">
  <w:p>
    <w:pPr>
      <w:pStyle w:val="a9"/>
      <w:rPr/>
    </w:pP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15="http://schemas.microsoft.com/office/word/2012/wordml" xmlns:wp14="http://schemas.microsoft.com/office/word/2010/wordprocessingDrawing" xmlns:w="http://schemas.openxmlformats.org/wordprocessingml/2006/main" xmlns:wne="http://schemas.microsoft.com/office/word/2006/wordml" xmlns:wps="http://schemas.microsoft.com/office/word/2010/wordprocessingShape" xmlns:wpg="http://schemas.microsoft.com/office/word/2010/wordprocessingGroup" xmlns:a="http://schemas.openxmlformats.org/drawingml/2006/main" xmlns:c="http://schemas.openxmlformats.org/drawingml/2006/chart">
  <w:p>
    <w:pPr>
      <w:pStyle w:val="a9"/>
      <w:rPr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15="http://schemas.microsoft.com/office/word/2012/wordml" xmlns:wp14="http://schemas.microsoft.com/office/word/2010/wordprocessingDrawing" xmlns:w="http://schemas.openxmlformats.org/wordprocessingml/2006/main" xmlns:wne="http://schemas.microsoft.com/office/word/2006/wordml" xmlns:wps="http://schemas.microsoft.com/office/word/2010/wordprocessingShape" xmlns:wpg="http://schemas.microsoft.com/office/word/2010/wordprocessingGroup" xmlns:a="http://schemas.openxmlformats.org/drawingml/2006/main" xmlns:c="http://schemas.openxmlformats.org/drawingml/2006/chart">
  <w:p>
    <w:pPr>
      <w:pStyle w:val="a7"/>
      <w:rPr/>
    </w:pP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15="http://schemas.microsoft.com/office/word/2012/wordml" xmlns:wp14="http://schemas.microsoft.com/office/word/2010/wordprocessingDrawing" xmlns:w="http://schemas.openxmlformats.org/wordprocessingml/2006/main" xmlns:wne="http://schemas.microsoft.com/office/word/2006/wordml" xmlns:wps="http://schemas.microsoft.com/office/word/2010/wordprocessingShape" xmlns:wpg="http://schemas.microsoft.com/office/word/2010/wordprocessingGroup" xmlns:a="http://schemas.openxmlformats.org/drawingml/2006/main" xmlns:c="http://schemas.openxmlformats.org/drawingml/2006/chart">
  <w:p>
    <w:pPr>
      <w:pStyle w:val="a7"/>
      <w:rPr/>
    </w:pP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15="http://schemas.microsoft.com/office/word/2012/wordml" xmlns:wp14="http://schemas.microsoft.com/office/word/2010/wordprocessingDrawing" xmlns:w="http://schemas.openxmlformats.org/wordprocessingml/2006/main" xmlns:wne="http://schemas.microsoft.com/office/word/2006/wordml" xmlns:wps="http://schemas.microsoft.com/office/word/2010/wordprocessingShape" xmlns:wpg="http://schemas.microsoft.com/office/word/2010/wordprocessingGroup" xmlns:a="http://schemas.openxmlformats.org/drawingml/2006/main" xmlns:c="http://schemas.openxmlformats.org/drawingml/2006/chart">
  <w:p>
    <w:pPr>
      <w:pStyle w:val="a7"/>
      <w:rPr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isplayBackgroundShape/>
  <w:embedSystemFonts/>
  <w:bordersDontSurroundHeader/>
  <w:bordersDontSurroundFooter/>
  <w:proofState w:spelling="clean" w:grammar="clean"/>
  <w:defaultTabStop w:val="708"/>
  <w:drawingGridHorizontalSpacing w:val="110"/>
  <w:displayHorizontalDrawingGridEvery w:val="2"/>
  <w:displayVerticalDrawingGridEvery w:val="2"/>
  <w:doNotUseMarginsForDrawingGridOrigin/>
  <w:noPunctuationKerning/>
  <w:characterSpacingControl w:val="doNotCompress"/>
  <w:saveInvalidXML w:val="off"/>
  <w:ignoreMixedContent w:val="off"/>
  <w:alwaysShowPlaceholderText w:val="off"/>
  <w:doNotDemarcateInvalidXml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200" w:line="276" w:lineRule="auto"/>
      </w:pPr>
    </w:pPrDefault>
    <w:rPrDefault>
      <w:rPr>
        <w:rFonts w:ascii="Calibri" w:hAnsi="Calibri" w:eastAsia="Calibri"/>
        <w:sz w:val="22"/>
        <w:szCs w:val="22"/>
        <w:lang w:val="ru-RU" w:eastAsia="en-US" w:bidi="ar-SA"/>
      </w:rPr>
    </w:rPrDefault>
  </w:docDefaults>
  <w:style w:type="character" w:styleId="a0" w:default="on">
    <w:name w:val="Default Paragraph Font"/>
    <w:semiHidden/>
  </w:style>
  <w:style w:type="paragraph" w:styleId="a" w:default="on">
    <w:name w:val="Normal"/>
    <w:qFormat/>
  </w:style>
  <w:style w:type="table" w:styleId="a1" w:default="on">
    <w:name w:val="Normal Table"/>
    <w:semiHidden/>
    <w:qFormat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  <w:tblCellSpacing w:w="0" w:type="auto"/>
    </w:tblPr>
  </w:style>
  <w:style w:type="numbering" w:styleId="a2" w:default="on">
    <w:name w:val="No List"/>
    <w:semiHidden/>
  </w:style>
  <w:style w:type="paragraph" w:styleId="a7">
    <w:name w:val="header"/>
    <w:basedOn w:val="a"/>
    <w:semiHidden/>
    <w:pPr>
      <w:tabs>
        <w:tab w:val="center" w:leader="none" w:pos="4677"/>
        <w:tab w:val="right" w:leader="none" w:pos="9355"/>
      </w:tabs>
      <w:spacing w:after="0" w:line="240" w:lineRule="auto"/>
    </w:pPr>
  </w:style>
  <w:style w:type="paragraph" w:styleId="a9">
    <w:name w:val="footer"/>
    <w:basedOn w:val="a"/>
    <w:pPr>
      <w:tabs>
        <w:tab w:val="center" w:leader="none" w:pos="4677"/>
        <w:tab w:val="right" w:leader="none" w:pos="9355"/>
      </w:tabs>
      <w:spacing w:after="0" w:line="240" w:lineRule="auto"/>
    </w:pPr>
  </w:style>
  <w:style w:type="table" w:styleId="a3">
    <w:name w:val="Table Grid"/>
    <w:basedOn w:val="a1"/>
    <w:rPr>
      <w:rFonts w:ascii="Times New Roman" w:hAnsi="Times New Roman" w:eastAsia="Times New Roman" w:cs="Times New Roman"/>
      <w:sz w:val="20"/>
      <w:szCs w:val="20"/>
      <w:lang w:eastAsia="ru-RU"/>
    </w:rPr>
    <w:tblPr>
      <w:tblW w:w="0" w:type="auto"/>
      <w:tblInd w:w="0" w:type="dxa"/>
      <w:tblBorders>
        <w:top w:val="single" w:color="000000" w:space="0" w:sz="4"/>
        <w:left w:val="single" w:color="000000" w:space="0" w:sz="4"/>
        <w:bottom w:val="single" w:color="000000" w:space="0" w:sz="4"/>
        <w:right w:val="single" w:color="000000" w:space="0" w:sz="4"/>
        <w:insideH w:val="single" w:color="000000" w:space="0" w:sz="4"/>
        <w:insideV w:val="single" w:color="000000" w:space="0" w:sz="4"/>
      </w:tblBorders>
      <w:tblCellMar>
        <w:top w:w="0" w:type="dxa"/>
        <w:left w:w="108" w:type="dxa"/>
        <w:bottom w:w="0" w:type="dxa"/>
        <w:right w:w="108" w:type="dxa"/>
      </w:tblCellMar>
      <w:tblCellSpacing w:w="0" w:type="auto"/>
    </w:tblPr>
  </w:style>
  <w:style w:type="paragraph" w:styleId="a4">
    <w:name w:val="Body Text"/>
    <w:basedOn w:val="a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character" w:styleId="a6">
    <w:name w:val="Основной текст + Полужирный"/>
    <w:rPr>
      <w:rFonts w:ascii="Times New Roman" w:hAnsi="Times New Roman"/>
      <w:b/>
      <w:sz w:val="22"/>
    </w:rPr>
  </w:style>
  <w:style w:type="paragraph" w:styleId="31">
    <w:name w:val="Подпись к таблице (3)1"/>
    <w:basedOn w:val="a"/>
    <w:pPr>
      <w:shd w:val="clear" w:color="auto" w:fill="FFFFFF"/>
      <w:spacing w:after="0" w:line="240" w:lineRule="atLeast"/>
    </w:pPr>
    <w:rPr>
      <w:sz w:val="18"/>
      <w:szCs w:val="18"/>
      <w:shd w:val="clear" w:color="auto" w:fill="FFFFFF"/>
    </w:rPr>
  </w:style>
  <w:style w:type="paragraph" w:styleId="21">
    <w:name w:val="Основной текст (2)1"/>
    <w:basedOn w:val="a"/>
    <w:pPr>
      <w:jc w:val="both"/>
      <w:shd w:val="clear" w:color="auto" w:fill="FFFFFF"/>
      <w:spacing w:after="0" w:line="230" w:lineRule="exact"/>
    </w:pPr>
    <w:rPr>
      <w:shd w:val="clear" w:color="auto" w:fill="FFFFFF"/>
    </w:rPr>
  </w:style>
  <w:style w:type="character" w:styleId="20">
    <w:name w:val="Основной текст (2) + Полужирный"/>
    <w:rPr>
      <w:b/>
      <w:bCs/>
      <w:sz w:val="18"/>
      <w:szCs w:val="18"/>
      <w:lang w:bidi="ar-SA"/>
      <w:shd w:val="clear" w:color="auto" w:fill="FFFFFF"/>
    </w:rPr>
  </w:style>
  <w:style w:type="paragraph" w:styleId="ParagraphStyle">
    <w:name w:val="Paragraph Style"/>
    <w:pPr>
      <w:adjustRightInd w:val="off"/>
      <w:autoSpaceDE w:val="off"/>
      <w:autoSpaceDN w:val="off"/>
      <w:spacing w:after="0" w:line="240" w:lineRule="auto"/>
    </w:pPr>
    <w:rPr>
      <w:rFonts w:ascii="Arial" w:hAnsi="Arial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'1.0' encoding='UTF-8' standalone='yes' ?><Relationships xmlns="http://schemas.openxmlformats.org/package/2006/relationships"><Relationship Id="rId1" Type="http://schemas.openxmlformats.org/officeDocument/2006/relationships/settings" Target="settings.xml" TargetMode="Internal" /><Relationship Id="rId2" Type="http://schemas.openxmlformats.org/officeDocument/2006/relationships/webSettings" Target="webSettings.xml" TargetMode="Internal" /><Relationship Id="rId3" Type="http://schemas.openxmlformats.org/officeDocument/2006/relationships/fontTable" Target="fontTable.xml" TargetMode="Internal" /><Relationship Id="rId4" Type="http://schemas.openxmlformats.org/officeDocument/2006/relationships/styles" Target="styles.xml" TargetMode="Internal" /><Relationship Id="rId11" Type="http://schemas.openxmlformats.org/officeDocument/2006/relationships/footer" Target="footer2.xml" TargetMode="Internal" /><Relationship Id="rId10" Type="http://schemas.openxmlformats.org/officeDocument/2006/relationships/footer" Target="footer1.xml" TargetMode="Internal" /><Relationship Id="rId12" Type="http://schemas.openxmlformats.org/officeDocument/2006/relationships/footer" Target="footer3.xml" TargetMode="Internal" /><Relationship Id="rId9" Type="http://schemas.openxmlformats.org/officeDocument/2006/relationships/header" Target="header3.xml" TargetMode="Internal" /><Relationship Id="rId5" Type="http://schemas.openxmlformats.org/officeDocument/2006/relationships/image" Target="media/image1.emf" TargetMode="Internal" /><Relationship Id="rId6" Type="http://schemas.openxmlformats.org/officeDocument/2006/relationships/image" Target="media/image2.emf" TargetMode="Internal" /><Relationship Id="rId7" Type="http://schemas.openxmlformats.org/officeDocument/2006/relationships/header" Target="header1.xml" TargetMode="Internal" /><Relationship Id="rId8" Type="http://schemas.openxmlformats.org/officeDocument/2006/relationships/header" Target="header2.xml" TargetMode="In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Manager/>
  <Pages>1</Pages>
  <Words>6977</Words>
  <Characters>39775</Characters>
  <Lines>331</Lines>
  <Paragraphs>93</Paragraphs>
  <Slides>0</Slides>
  <Notes>0</Notes>
  <TotalTime>204</TotalTime>
  <HiddenSlides>0</HiddenSlides>
  <MMClips>0</MMClips>
  <ScaleCrop>false</ScaleCrop>
  <LinksUpToDate>false</LinksUpToDate>
  <CharactersWithSpaces>46659</CharactersWithSpaces>
  <SharedDoc>false</SharedDoc>
  <HyperlinkBase/>
  <HyperlinksChanged>false</HyperlinksChanged>
  <Application>Hancom ThinkFree Weboffice Hword v1</Application>
  <AppVersion>07.0190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revision>23</cp:revision>
  <dcterms:created xsi:type="dcterms:W3CDTF">2018-09-09T16:10:00Z</dcterms:created>
  <dcterms:modified xsi:type="dcterms:W3CDTF">2019-12-23T12:10:16Z</dcterms:modified>
  <cp:version>12.0000</cp:version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